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EEC2C" w14:textId="77777777" w:rsidR="00CD1898" w:rsidRDefault="00CD1898" w:rsidP="00CD1898">
      <w:pPr>
        <w:mirrorIndents/>
        <w:rPr>
          <w:rFonts w:asciiTheme="minorHAnsi" w:hAnsiTheme="minorHAnsi"/>
          <w:b/>
          <w:iCs/>
        </w:rPr>
      </w:pPr>
    </w:p>
    <w:p w14:paraId="6D273E28" w14:textId="77777777" w:rsidR="00CD1898" w:rsidRDefault="00CD1898" w:rsidP="00CD1898">
      <w:pPr>
        <w:mirrorIndents/>
        <w:rPr>
          <w:rFonts w:asciiTheme="minorHAnsi" w:hAnsiTheme="minorHAnsi"/>
          <w:b/>
          <w:iCs/>
        </w:rPr>
      </w:pPr>
    </w:p>
    <w:p w14:paraId="15886D22" w14:textId="77777777" w:rsidR="00CD1898" w:rsidRDefault="00CD1898" w:rsidP="00CD1898">
      <w:pPr>
        <w:mirrorIndents/>
        <w:rPr>
          <w:rFonts w:asciiTheme="minorHAnsi" w:hAnsiTheme="minorHAnsi"/>
          <w:b/>
          <w:iCs/>
        </w:rPr>
      </w:pPr>
    </w:p>
    <w:p w14:paraId="2DCF7AB5" w14:textId="2D1A17F2" w:rsidR="00CD1898" w:rsidRDefault="00CD1898" w:rsidP="00CD1898">
      <w:pPr>
        <w:mirrorIndents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  <w:iCs/>
        </w:rPr>
        <w:t>PB – ABV vergadering</w:t>
      </w:r>
      <w:r>
        <w:rPr>
          <w:rFonts w:asciiTheme="minorHAnsi" w:hAnsiTheme="minorHAnsi"/>
          <w:b/>
          <w:iCs/>
        </w:rPr>
        <w:tab/>
      </w:r>
      <w:r>
        <w:rPr>
          <w:rFonts w:asciiTheme="minorHAnsi" w:hAnsiTheme="minorHAnsi"/>
          <w:b/>
          <w:iCs/>
        </w:rPr>
        <w:tab/>
      </w:r>
      <w:r>
        <w:rPr>
          <w:rFonts w:asciiTheme="minorHAnsi" w:hAnsiTheme="minorHAnsi"/>
          <w:b/>
          <w:iCs/>
        </w:rPr>
        <w:tab/>
      </w:r>
      <w:r>
        <w:rPr>
          <w:rFonts w:asciiTheme="minorHAnsi" w:hAnsiTheme="minorHAnsi"/>
          <w:b/>
          <w:iCs/>
        </w:rPr>
        <w:tab/>
      </w:r>
      <w:r>
        <w:rPr>
          <w:rFonts w:asciiTheme="minorHAnsi" w:hAnsiTheme="minorHAnsi"/>
          <w:b/>
          <w:iCs/>
        </w:rPr>
        <w:tab/>
      </w:r>
      <w:r>
        <w:rPr>
          <w:rFonts w:asciiTheme="minorHAnsi" w:hAnsiTheme="minorHAnsi"/>
          <w:b/>
          <w:iCs/>
        </w:rPr>
        <w:tab/>
      </w:r>
      <w:r>
        <w:rPr>
          <w:rFonts w:asciiTheme="minorHAnsi" w:hAnsiTheme="minorHAnsi"/>
          <w:b/>
          <w:iCs/>
        </w:rPr>
        <w:tab/>
      </w:r>
      <w:r w:rsidR="004B15D8">
        <w:rPr>
          <w:rFonts w:asciiTheme="minorHAnsi" w:hAnsiTheme="minorHAnsi"/>
          <w:b/>
          <w:iCs/>
        </w:rPr>
        <w:tab/>
        <w:t xml:space="preserve">2 december </w:t>
      </w:r>
      <w:r>
        <w:rPr>
          <w:rFonts w:asciiTheme="minorHAnsi" w:hAnsiTheme="minorHAnsi"/>
          <w:b/>
          <w:iCs/>
        </w:rPr>
        <w:t xml:space="preserve"> 20</w:t>
      </w:r>
      <w:r w:rsidRPr="00E51D67">
        <w:rPr>
          <w:rFonts w:asciiTheme="minorHAnsi" w:hAnsiTheme="minorHAnsi"/>
          <w:b/>
          <w:iCs/>
        </w:rPr>
        <w:t>15</w:t>
      </w:r>
    </w:p>
    <w:p w14:paraId="0BA344EE" w14:textId="512BDAED" w:rsidR="00CD1898" w:rsidRPr="00E51D67" w:rsidRDefault="00CD1898" w:rsidP="00CD1898">
      <w:pPr>
        <w:mirrorIndents/>
        <w:rPr>
          <w:rFonts w:asciiTheme="minorHAnsi" w:hAnsiTheme="minorHAnsi"/>
          <w:iCs/>
        </w:rPr>
      </w:pPr>
      <w:r w:rsidRPr="00E51D67">
        <w:rPr>
          <w:rFonts w:asciiTheme="minorHAnsi" w:hAnsiTheme="minorHAnsi"/>
          <w:b/>
          <w:iCs/>
        </w:rPr>
        <w:t>Aanwezig</w:t>
      </w:r>
      <w:r w:rsidRPr="00E51D67">
        <w:rPr>
          <w:rFonts w:asciiTheme="minorHAnsi" w:hAnsiTheme="minorHAnsi"/>
          <w:iCs/>
        </w:rPr>
        <w:t xml:space="preserve">: </w:t>
      </w:r>
      <w:r>
        <w:rPr>
          <w:rFonts w:asciiTheme="minorHAnsi" w:hAnsiTheme="minorHAnsi"/>
          <w:iCs/>
        </w:rPr>
        <w:t>Jerry (voorzitter)</w:t>
      </w:r>
      <w:r w:rsidR="00F46F8F">
        <w:rPr>
          <w:rFonts w:asciiTheme="minorHAnsi" w:hAnsiTheme="minorHAnsi"/>
          <w:iCs/>
        </w:rPr>
        <w:t>,</w:t>
      </w:r>
      <w:r>
        <w:rPr>
          <w:rFonts w:asciiTheme="minorHAnsi" w:hAnsiTheme="minorHAnsi"/>
          <w:iCs/>
        </w:rPr>
        <w:t xml:space="preserve"> Brit</w:t>
      </w:r>
      <w:r w:rsidR="004B15D8">
        <w:rPr>
          <w:rFonts w:asciiTheme="minorHAnsi" w:hAnsiTheme="minorHAnsi"/>
          <w:iCs/>
        </w:rPr>
        <w:t xml:space="preserve"> (notulist)</w:t>
      </w:r>
      <w:r>
        <w:rPr>
          <w:rFonts w:asciiTheme="minorHAnsi" w:hAnsiTheme="minorHAnsi"/>
          <w:iCs/>
        </w:rPr>
        <w:t>,</w:t>
      </w:r>
      <w:r w:rsidRPr="00E51D67">
        <w:rPr>
          <w:rFonts w:asciiTheme="minorHAnsi" w:hAnsiTheme="minorHAnsi"/>
          <w:iCs/>
        </w:rPr>
        <w:t xml:space="preserve"> Julia, N</w:t>
      </w:r>
      <w:r w:rsidR="00F46F8F">
        <w:rPr>
          <w:rFonts w:asciiTheme="minorHAnsi" w:hAnsiTheme="minorHAnsi"/>
          <w:iCs/>
        </w:rPr>
        <w:t>ienke, Laura, Jeanette, Suzanne</w:t>
      </w:r>
      <w:r w:rsidRPr="00E51D67">
        <w:rPr>
          <w:rFonts w:asciiTheme="minorHAnsi" w:hAnsiTheme="minorHAnsi"/>
          <w:iCs/>
        </w:rPr>
        <w:t xml:space="preserve"> </w:t>
      </w:r>
    </w:p>
    <w:p w14:paraId="11980367" w14:textId="1A7A9602" w:rsidR="00CD1898" w:rsidRPr="00E51D67" w:rsidRDefault="00CD1898" w:rsidP="00CD1898">
      <w:pPr>
        <w:mirrorIndents/>
        <w:rPr>
          <w:rFonts w:asciiTheme="minorHAnsi" w:hAnsiTheme="minorHAnsi"/>
          <w:iCs/>
        </w:rPr>
      </w:pPr>
      <w:r w:rsidRPr="00E51D67">
        <w:rPr>
          <w:rFonts w:asciiTheme="minorHAnsi" w:hAnsiTheme="minorHAnsi"/>
          <w:b/>
          <w:iCs/>
        </w:rPr>
        <w:t>Afwezig</w:t>
      </w:r>
      <w:r w:rsidRPr="00E51D67">
        <w:rPr>
          <w:rFonts w:asciiTheme="minorHAnsi" w:hAnsiTheme="minorHAnsi"/>
          <w:iCs/>
        </w:rPr>
        <w:t>: Nico</w:t>
      </w:r>
      <w:r w:rsidR="00F46F8F">
        <w:rPr>
          <w:rFonts w:asciiTheme="minorHAnsi" w:hAnsiTheme="minorHAnsi"/>
          <w:iCs/>
        </w:rPr>
        <w:t>, Elisa</w:t>
      </w:r>
    </w:p>
    <w:p w14:paraId="23B46156" w14:textId="77777777" w:rsidR="00CD1898" w:rsidRDefault="00CD1898" w:rsidP="000A7BE0">
      <w:pPr>
        <w:mirrorIndents/>
        <w:rPr>
          <w:rFonts w:asciiTheme="minorHAnsi" w:hAnsiTheme="minorHAnsi"/>
          <w:b/>
          <w:iCs/>
        </w:rPr>
      </w:pPr>
      <w:bookmarkStart w:id="0" w:name="_GoBack"/>
      <w:bookmarkEnd w:id="0"/>
    </w:p>
    <w:p w14:paraId="686E7D98" w14:textId="77777777" w:rsidR="004B15D8" w:rsidRDefault="004B15D8" w:rsidP="004B15D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Vergadering woensdag 2 december 2015 (week 49)                               B1.49A                  Notulist: Brit</w:t>
      </w:r>
    </w:p>
    <w:p w14:paraId="71D5282D" w14:textId="77777777" w:rsidR="004B15D8" w:rsidRDefault="004B15D8" w:rsidP="004B15D8">
      <w:pPr>
        <w:jc w:val="both"/>
        <w:rPr>
          <w:sz w:val="20"/>
          <w:szCs w:val="20"/>
        </w:rPr>
      </w:pPr>
      <w:r>
        <w:rPr>
          <w:sz w:val="20"/>
          <w:szCs w:val="20"/>
        </w:rPr>
        <w:t>09.15-09.20         Notulen en actielijst</w:t>
      </w:r>
    </w:p>
    <w:p w14:paraId="19733F22" w14:textId="77777777" w:rsidR="004B15D8" w:rsidRDefault="004B15D8" w:rsidP="004B15D8">
      <w:pPr>
        <w:jc w:val="both"/>
        <w:rPr>
          <w:sz w:val="20"/>
          <w:szCs w:val="20"/>
        </w:rPr>
      </w:pPr>
      <w:r>
        <w:rPr>
          <w:sz w:val="20"/>
          <w:szCs w:val="20"/>
        </w:rPr>
        <w:t>09.20-09.30         Mededelingen en ingekomen stukken</w:t>
      </w:r>
    </w:p>
    <w:p w14:paraId="7549CDB2" w14:textId="77777777" w:rsidR="004B15D8" w:rsidRDefault="004B15D8" w:rsidP="004B15D8">
      <w:pPr>
        <w:jc w:val="both"/>
        <w:rPr>
          <w:sz w:val="20"/>
          <w:szCs w:val="20"/>
        </w:rPr>
      </w:pPr>
      <w:r>
        <w:rPr>
          <w:sz w:val="20"/>
          <w:szCs w:val="20"/>
        </w:rPr>
        <w:t>09.30-10.00         Voorbespreking WG 09</w:t>
      </w:r>
    </w:p>
    <w:p w14:paraId="2B651768" w14:textId="77777777" w:rsidR="004B15D8" w:rsidRDefault="004B15D8" w:rsidP="004B15D8">
      <w:pPr>
        <w:jc w:val="both"/>
        <w:rPr>
          <w:sz w:val="20"/>
          <w:szCs w:val="20"/>
        </w:rPr>
      </w:pPr>
      <w:r>
        <w:rPr>
          <w:sz w:val="20"/>
          <w:szCs w:val="20"/>
        </w:rPr>
        <w:t>10.00-10.10         Pauze</w:t>
      </w:r>
    </w:p>
    <w:p w14:paraId="603FC06E" w14:textId="77777777" w:rsidR="004B15D8" w:rsidRDefault="004B15D8" w:rsidP="004B15D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10.10-10.25         Nabespreking opzet LV </w:t>
      </w:r>
      <w:r>
        <w:rPr>
          <w:i/>
          <w:iCs/>
          <w:sz w:val="18"/>
          <w:szCs w:val="18"/>
        </w:rPr>
        <w:t>(Hoe is opzet LV gemaakt en wat viel op?)</w:t>
      </w:r>
    </w:p>
    <w:p w14:paraId="08C61907" w14:textId="77777777" w:rsidR="004B15D8" w:rsidRDefault="004B15D8" w:rsidP="004B15D8">
      <w:pPr>
        <w:jc w:val="both"/>
        <w:rPr>
          <w:sz w:val="20"/>
          <w:szCs w:val="20"/>
        </w:rPr>
      </w:pPr>
      <w:r>
        <w:rPr>
          <w:sz w:val="20"/>
          <w:szCs w:val="20"/>
        </w:rPr>
        <w:t>10.25-10.30         WVTTK</w:t>
      </w:r>
    </w:p>
    <w:p w14:paraId="32BAC596" w14:textId="77777777" w:rsidR="004B15D8" w:rsidRDefault="004B15D8" w:rsidP="004B15D8">
      <w:pPr>
        <w:jc w:val="both"/>
        <w:rPr>
          <w:sz w:val="20"/>
          <w:szCs w:val="20"/>
        </w:rPr>
      </w:pPr>
      <w:r>
        <w:rPr>
          <w:sz w:val="20"/>
          <w:szCs w:val="20"/>
        </w:rPr>
        <w:t>10.30-10.35         Rondvraag</w:t>
      </w:r>
    </w:p>
    <w:p w14:paraId="423ACD21" w14:textId="77777777" w:rsidR="004B15D8" w:rsidRDefault="004B15D8" w:rsidP="004B15D8">
      <w:pPr>
        <w:jc w:val="both"/>
        <w:rPr>
          <w:sz w:val="20"/>
          <w:szCs w:val="20"/>
        </w:rPr>
      </w:pPr>
      <w:r>
        <w:rPr>
          <w:sz w:val="20"/>
          <w:szCs w:val="20"/>
        </w:rPr>
        <w:t>10.35-11.00         Collen (Collega Ondersteunend Leren)</w:t>
      </w:r>
    </w:p>
    <w:p w14:paraId="64DC4952" w14:textId="77777777" w:rsidR="004B15D8" w:rsidRDefault="004B15D8" w:rsidP="004B15D8">
      <w:pPr>
        <w:jc w:val="both"/>
        <w:rPr>
          <w:i/>
          <w:iCs/>
          <w:sz w:val="18"/>
          <w:szCs w:val="18"/>
        </w:rPr>
      </w:pPr>
    </w:p>
    <w:p w14:paraId="71F5C2ED" w14:textId="77777777" w:rsidR="004B15D8" w:rsidRDefault="004B15D8" w:rsidP="004B15D8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Voor volgende vergadering:</w:t>
      </w:r>
    </w:p>
    <w:p w14:paraId="7C43ECC3" w14:textId="77777777" w:rsidR="004B15D8" w:rsidRDefault="004B15D8" w:rsidP="004B15D8">
      <w:pPr>
        <w:pStyle w:val="ListParagraph"/>
        <w:ind w:left="360" w:hanging="360"/>
        <w:rPr>
          <w:i/>
          <w:iCs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rPr>
          <w:i/>
          <w:iCs/>
          <w:sz w:val="18"/>
          <w:szCs w:val="18"/>
        </w:rPr>
        <w:t>Wie selecteert een geschikt LV? Eventueel vooraf rondsturen (wanneer uiterlijk?) en thuis beoordelen. Punt van aandacht: de inleverdeadline staat pas voor donderdagmiddag na de volgende vergadering → studenten aansporen om de opdracht zo spoedig mogelijk in te leveren.</w:t>
      </w:r>
    </w:p>
    <w:p w14:paraId="207C7448" w14:textId="6267A468" w:rsidR="00AE0CC2" w:rsidRDefault="004B15D8" w:rsidP="004B15D8">
      <w:pPr>
        <w:pStyle w:val="NoSpacing"/>
        <w:numPr>
          <w:ilvl w:val="0"/>
          <w:numId w:val="16"/>
        </w:numPr>
        <w:mirrorIndents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Brit</w:t>
      </w:r>
    </w:p>
    <w:p w14:paraId="21EA4BC9" w14:textId="77777777" w:rsidR="00AE0CC2" w:rsidRPr="00163CAB" w:rsidRDefault="00AE0CC2" w:rsidP="00F60EFF">
      <w:pPr>
        <w:pStyle w:val="NoSpacing"/>
        <w:mirrorIndents/>
        <w:rPr>
          <w:rFonts w:asciiTheme="minorHAnsi" w:hAnsiTheme="minorHAnsi"/>
        </w:rPr>
      </w:pPr>
    </w:p>
    <w:p w14:paraId="764D070A" w14:textId="77777777" w:rsidR="00163CAB" w:rsidRDefault="00163CAB" w:rsidP="00163CAB">
      <w:pPr>
        <w:pStyle w:val="NoSpacing"/>
        <w:mirrorIndents/>
        <w:rPr>
          <w:rFonts w:asciiTheme="minorHAnsi" w:hAnsiTheme="minorHAnsi"/>
          <w:b/>
        </w:rPr>
      </w:pPr>
      <w:r w:rsidRPr="00472243">
        <w:rPr>
          <w:rFonts w:asciiTheme="minorHAnsi" w:hAnsiTheme="minorHAnsi"/>
          <w:b/>
        </w:rPr>
        <w:t>Notulen, actielijst en klussenlijst</w:t>
      </w:r>
    </w:p>
    <w:p w14:paraId="38AED90E" w14:textId="45D9934D" w:rsidR="0024058D" w:rsidRPr="0024058D" w:rsidRDefault="004B15D8" w:rsidP="00163CAB">
      <w:pPr>
        <w:pStyle w:val="NoSpacing"/>
        <w:mirrorIndents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</w:p>
    <w:p w14:paraId="0413F7A8" w14:textId="77777777" w:rsidR="00163CAB" w:rsidRDefault="00163CAB" w:rsidP="00163CAB">
      <w:pPr>
        <w:pStyle w:val="NoSpacing"/>
        <w:mirrorIndents/>
        <w:rPr>
          <w:rFonts w:asciiTheme="minorHAnsi" w:hAnsiTheme="minorHAnsi"/>
          <w:b/>
        </w:rPr>
      </w:pPr>
    </w:p>
    <w:p w14:paraId="13981738" w14:textId="527B14D0" w:rsidR="00F60EFF" w:rsidRPr="00F60EFF" w:rsidRDefault="00F60EFF" w:rsidP="00F60EFF">
      <w:pPr>
        <w:pStyle w:val="NoSpacing"/>
        <w:mirrorIndents/>
        <w:rPr>
          <w:rFonts w:asciiTheme="minorHAnsi" w:hAnsiTheme="minorHAnsi"/>
          <w:b/>
        </w:rPr>
      </w:pPr>
      <w:r w:rsidRPr="00F60EFF">
        <w:rPr>
          <w:rFonts w:asciiTheme="minorHAnsi" w:hAnsiTheme="minorHAnsi"/>
          <w:b/>
        </w:rPr>
        <w:t>Mede</w:t>
      </w:r>
      <w:r>
        <w:rPr>
          <w:rFonts w:asciiTheme="minorHAnsi" w:hAnsiTheme="minorHAnsi"/>
          <w:b/>
        </w:rPr>
        <w:t>de</w:t>
      </w:r>
      <w:r w:rsidRPr="00F60EFF">
        <w:rPr>
          <w:rFonts w:asciiTheme="minorHAnsi" w:hAnsiTheme="minorHAnsi"/>
          <w:b/>
        </w:rPr>
        <w:t xml:space="preserve">lingen: </w:t>
      </w:r>
    </w:p>
    <w:p w14:paraId="04097B2E" w14:textId="225C12C8" w:rsidR="0024058D" w:rsidRDefault="0058704C" w:rsidP="0058704C">
      <w:pPr>
        <w:ind w:left="360"/>
        <w:mirrorIndents/>
        <w:rPr>
          <w:rFonts w:asciiTheme="minorHAnsi" w:eastAsia="Times New Roman" w:hAnsiTheme="minorHAnsi" w:cs="Segoe UI"/>
          <w:color w:val="000000"/>
        </w:rPr>
      </w:pPr>
      <w:r>
        <w:rPr>
          <w:rFonts w:asciiTheme="minorHAnsi" w:eastAsia="Times New Roman" w:hAnsiTheme="minorHAnsi" w:cs="Segoe UI"/>
          <w:color w:val="000000"/>
        </w:rPr>
        <w:t xml:space="preserve">Jerry: Visitatie ging goed. Rapport komt in februari. Voorlopige terugkoppeling in mail van Sylvia. Over 6 jaar </w:t>
      </w:r>
      <w:r w:rsidR="004B15D8">
        <w:rPr>
          <w:rFonts w:asciiTheme="minorHAnsi" w:eastAsia="Times New Roman" w:hAnsiTheme="minorHAnsi" w:cs="Segoe UI"/>
          <w:color w:val="000000"/>
        </w:rPr>
        <w:t xml:space="preserve">hele circus </w:t>
      </w:r>
      <w:r>
        <w:rPr>
          <w:rFonts w:asciiTheme="minorHAnsi" w:eastAsia="Times New Roman" w:hAnsiTheme="minorHAnsi" w:cs="Segoe UI"/>
          <w:color w:val="000000"/>
        </w:rPr>
        <w:t>weer</w:t>
      </w:r>
      <w:r w:rsidR="004B15D8">
        <w:rPr>
          <w:rFonts w:asciiTheme="minorHAnsi" w:eastAsia="Times New Roman" w:hAnsiTheme="minorHAnsi" w:cs="Segoe UI"/>
          <w:color w:val="000000"/>
        </w:rPr>
        <w:t xml:space="preserve"> opnieuw</w:t>
      </w:r>
      <w:r>
        <w:rPr>
          <w:rFonts w:asciiTheme="minorHAnsi" w:eastAsia="Times New Roman" w:hAnsiTheme="minorHAnsi" w:cs="Segoe UI"/>
          <w:color w:val="000000"/>
        </w:rPr>
        <w:t xml:space="preserve">.  </w:t>
      </w:r>
    </w:p>
    <w:p w14:paraId="710DD1AD" w14:textId="77777777" w:rsidR="005A06A5" w:rsidRDefault="005A06A5" w:rsidP="00C74BB3">
      <w:pPr>
        <w:mirrorIndents/>
        <w:rPr>
          <w:rFonts w:asciiTheme="minorHAnsi" w:eastAsia="Times New Roman" w:hAnsiTheme="minorHAnsi" w:cs="Segoe UI"/>
          <w:color w:val="000000"/>
        </w:rPr>
      </w:pPr>
    </w:p>
    <w:p w14:paraId="4A3BC121" w14:textId="1A54FE08" w:rsidR="0024058D" w:rsidRDefault="0058704C" w:rsidP="0024058D">
      <w:pPr>
        <w:mirrorIndents/>
        <w:rPr>
          <w:rFonts w:asciiTheme="minorHAnsi" w:eastAsia="Times New Roman" w:hAnsiTheme="minorHAnsi" w:cs="Segoe UI"/>
          <w:b/>
          <w:color w:val="000000"/>
        </w:rPr>
      </w:pPr>
      <w:r>
        <w:rPr>
          <w:rFonts w:asciiTheme="minorHAnsi" w:eastAsia="Times New Roman" w:hAnsiTheme="minorHAnsi" w:cs="Segoe UI"/>
          <w:b/>
          <w:color w:val="000000"/>
        </w:rPr>
        <w:t>Voorbespreking WG 09</w:t>
      </w:r>
    </w:p>
    <w:p w14:paraId="2A0CA0FD" w14:textId="01F44CA6" w:rsidR="0058704C" w:rsidRPr="00A12143" w:rsidRDefault="0058704C" w:rsidP="0058704C">
      <w:pPr>
        <w:pStyle w:val="ListParagraph"/>
        <w:numPr>
          <w:ilvl w:val="1"/>
          <w:numId w:val="10"/>
        </w:numPr>
        <w:mirrorIndents/>
        <w:rPr>
          <w:rFonts w:asciiTheme="minorHAnsi" w:eastAsia="Times New Roman" w:hAnsiTheme="minorHAnsi" w:cs="Segoe UI"/>
          <w:i/>
          <w:color w:val="000000"/>
        </w:rPr>
      </w:pPr>
      <w:r w:rsidRPr="00A12143">
        <w:rPr>
          <w:rFonts w:asciiTheme="minorHAnsi" w:eastAsia="Times New Roman" w:hAnsiTheme="minorHAnsi" w:cs="Segoe UI"/>
          <w:i/>
          <w:color w:val="000000"/>
        </w:rPr>
        <w:t>Suzanne: NF</w:t>
      </w:r>
    </w:p>
    <w:p w14:paraId="60201546" w14:textId="365205F5" w:rsidR="00A12143" w:rsidRDefault="00A12143" w:rsidP="00A12143">
      <w:pPr>
        <w:pStyle w:val="ListParagraph"/>
        <w:numPr>
          <w:ilvl w:val="2"/>
          <w:numId w:val="10"/>
        </w:numPr>
        <w:mirrorIndents/>
        <w:rPr>
          <w:rFonts w:asciiTheme="minorHAnsi" w:eastAsia="Times New Roman" w:hAnsiTheme="minorHAnsi" w:cs="Segoe UI"/>
          <w:color w:val="000000"/>
        </w:rPr>
      </w:pPr>
      <w:r w:rsidRPr="00A12143">
        <w:rPr>
          <w:rFonts w:asciiTheme="minorHAnsi" w:eastAsia="Times New Roman" w:hAnsiTheme="minorHAnsi" w:cs="Segoe UI"/>
          <w:color w:val="000000"/>
        </w:rPr>
        <w:t xml:space="preserve">Eén nieuwsflits minder, welke WG beste om er eentje minder te doen? </w:t>
      </w:r>
      <w:r w:rsidRPr="00A12143">
        <w:rPr>
          <w:rFonts w:asciiTheme="minorHAnsi" w:eastAsia="Times New Roman" w:hAnsiTheme="minorHAnsi" w:cs="Segoe UI"/>
          <w:color w:val="000000"/>
        </w:rPr>
        <w:sym w:font="Wingdings" w:char="F0E0"/>
      </w:r>
      <w:r>
        <w:rPr>
          <w:rFonts w:asciiTheme="minorHAnsi" w:eastAsia="Times New Roman" w:hAnsiTheme="minorHAnsi" w:cs="Segoe UI"/>
          <w:color w:val="000000"/>
        </w:rPr>
        <w:t xml:space="preserve"> </w:t>
      </w:r>
      <w:r w:rsidRPr="00A12143">
        <w:rPr>
          <w:rFonts w:asciiTheme="minorHAnsi" w:eastAsia="Times New Roman" w:hAnsiTheme="minorHAnsi" w:cs="Segoe UI"/>
          <w:color w:val="000000"/>
        </w:rPr>
        <w:t xml:space="preserve">WG 10 beste, want </w:t>
      </w:r>
      <w:r w:rsidR="004B15D8">
        <w:rPr>
          <w:rFonts w:asciiTheme="minorHAnsi" w:eastAsia="Times New Roman" w:hAnsiTheme="minorHAnsi" w:cs="Segoe UI"/>
          <w:color w:val="000000"/>
        </w:rPr>
        <w:t xml:space="preserve"> dan is LV deadline en week voor tentamens</w:t>
      </w:r>
      <w:r w:rsidRPr="00A12143">
        <w:rPr>
          <w:rFonts w:asciiTheme="minorHAnsi" w:eastAsia="Times New Roman" w:hAnsiTheme="minorHAnsi" w:cs="Segoe UI"/>
          <w:color w:val="000000"/>
        </w:rPr>
        <w:t xml:space="preserve">. </w:t>
      </w:r>
    </w:p>
    <w:p w14:paraId="142D358E" w14:textId="33A9289A" w:rsidR="0058704C" w:rsidRPr="00A12143" w:rsidRDefault="00A12143" w:rsidP="00A12143">
      <w:pPr>
        <w:pStyle w:val="ListParagraph"/>
        <w:numPr>
          <w:ilvl w:val="2"/>
          <w:numId w:val="10"/>
        </w:numPr>
        <w:mirrorIndents/>
        <w:rPr>
          <w:rFonts w:asciiTheme="minorHAnsi" w:eastAsia="Times New Roman" w:hAnsiTheme="minorHAnsi" w:cs="Segoe UI"/>
          <w:color w:val="000000"/>
        </w:rPr>
      </w:pPr>
      <w:r>
        <w:rPr>
          <w:rFonts w:asciiTheme="minorHAnsi" w:eastAsia="Times New Roman" w:hAnsiTheme="minorHAnsi" w:cs="Segoe UI"/>
          <w:color w:val="000000"/>
        </w:rPr>
        <w:t xml:space="preserve">Coach komt meekijken, aankondigen? </w:t>
      </w:r>
      <w:r w:rsidRPr="00A12143">
        <w:rPr>
          <w:rFonts w:asciiTheme="minorHAnsi" w:eastAsia="Times New Roman" w:hAnsiTheme="minorHAnsi" w:cs="Segoe UI"/>
          <w:color w:val="000000"/>
        </w:rPr>
        <w:sym w:font="Wingdings" w:char="F0E0"/>
      </w:r>
      <w:r>
        <w:rPr>
          <w:rFonts w:asciiTheme="minorHAnsi" w:eastAsia="Times New Roman" w:hAnsiTheme="minorHAnsi" w:cs="Segoe UI"/>
          <w:color w:val="000000"/>
        </w:rPr>
        <w:t xml:space="preserve"> Wel aangeven, maar duidelijk maken dat ze jouw observeert, niet de presentator. </w:t>
      </w:r>
    </w:p>
    <w:p w14:paraId="5A4B3391" w14:textId="03C9897C" w:rsidR="0058704C" w:rsidRDefault="0058704C" w:rsidP="002C552C">
      <w:pPr>
        <w:pStyle w:val="ListParagraph"/>
        <w:numPr>
          <w:ilvl w:val="1"/>
          <w:numId w:val="10"/>
        </w:numPr>
        <w:mirrorIndents/>
        <w:rPr>
          <w:rFonts w:asciiTheme="minorHAnsi" w:eastAsia="Times New Roman" w:hAnsiTheme="minorHAnsi" w:cs="Segoe UI"/>
          <w:i/>
          <w:color w:val="000000"/>
        </w:rPr>
      </w:pPr>
      <w:r w:rsidRPr="00A12143">
        <w:rPr>
          <w:rFonts w:asciiTheme="minorHAnsi" w:eastAsia="Times New Roman" w:hAnsiTheme="minorHAnsi" w:cs="Segoe UI"/>
          <w:i/>
          <w:color w:val="000000"/>
        </w:rPr>
        <w:t xml:space="preserve">Laura: Terugkoppeling </w:t>
      </w:r>
      <w:r w:rsidR="00A12143">
        <w:rPr>
          <w:rFonts w:asciiTheme="minorHAnsi" w:eastAsia="Times New Roman" w:hAnsiTheme="minorHAnsi" w:cs="Segoe UI"/>
          <w:i/>
          <w:color w:val="000000"/>
        </w:rPr>
        <w:t xml:space="preserve">gebruik </w:t>
      </w:r>
      <w:r w:rsidRPr="00A12143">
        <w:rPr>
          <w:rFonts w:asciiTheme="minorHAnsi" w:eastAsia="Times New Roman" w:hAnsiTheme="minorHAnsi" w:cs="Segoe UI"/>
          <w:i/>
          <w:color w:val="000000"/>
        </w:rPr>
        <w:t>Space Race</w:t>
      </w:r>
    </w:p>
    <w:p w14:paraId="7B877987" w14:textId="62371555" w:rsidR="00A12143" w:rsidRPr="00A12143" w:rsidRDefault="00A12143" w:rsidP="00A12143">
      <w:pPr>
        <w:pStyle w:val="ListParagraph"/>
        <w:ind w:left="2124"/>
        <w:mirrorIndents/>
        <w:rPr>
          <w:rFonts w:asciiTheme="minorHAnsi" w:eastAsia="Times New Roman" w:hAnsiTheme="minorHAnsi" w:cs="Segoe UI"/>
          <w:color w:val="000000"/>
        </w:rPr>
      </w:pPr>
      <w:r>
        <w:rPr>
          <w:rFonts w:asciiTheme="minorHAnsi" w:eastAsia="Times New Roman" w:hAnsiTheme="minorHAnsi" w:cs="Segoe UI"/>
          <w:color w:val="000000"/>
        </w:rPr>
        <w:t>Space Race</w:t>
      </w:r>
      <w:r w:rsidR="004B15D8">
        <w:rPr>
          <w:rFonts w:asciiTheme="minorHAnsi" w:eastAsia="Times New Roman" w:hAnsiTheme="minorHAnsi" w:cs="Segoe UI"/>
          <w:color w:val="000000"/>
        </w:rPr>
        <w:t xml:space="preserve"> is een</w:t>
      </w:r>
      <w:r>
        <w:rPr>
          <w:rFonts w:asciiTheme="minorHAnsi" w:eastAsia="Times New Roman" w:hAnsiTheme="minorHAnsi" w:cs="Segoe UI"/>
          <w:color w:val="000000"/>
        </w:rPr>
        <w:t xml:space="preserve"> interactieve manier om opdracht te maken. Gaat over a</w:t>
      </w:r>
      <w:r w:rsidR="004B15D8">
        <w:rPr>
          <w:rFonts w:asciiTheme="minorHAnsi" w:eastAsia="Times New Roman" w:hAnsiTheme="minorHAnsi" w:cs="Segoe UI"/>
          <w:color w:val="000000"/>
        </w:rPr>
        <w:t>ccuratesse niet over snelheid. De l</w:t>
      </w:r>
      <w:r>
        <w:rPr>
          <w:rFonts w:asciiTheme="minorHAnsi" w:eastAsia="Times New Roman" w:hAnsiTheme="minorHAnsi" w:cs="Segoe UI"/>
          <w:color w:val="000000"/>
        </w:rPr>
        <w:t xml:space="preserve">ink nu is alleen over discussie. Nienke gaat die over inleiding </w:t>
      </w:r>
      <w:r w:rsidR="004B15D8">
        <w:rPr>
          <w:rFonts w:asciiTheme="minorHAnsi" w:eastAsia="Times New Roman" w:hAnsiTheme="minorHAnsi" w:cs="Segoe UI"/>
          <w:color w:val="000000"/>
        </w:rPr>
        <w:t>donderdag</w:t>
      </w:r>
      <w:r>
        <w:rPr>
          <w:rFonts w:asciiTheme="minorHAnsi" w:eastAsia="Times New Roman" w:hAnsiTheme="minorHAnsi" w:cs="Segoe UI"/>
          <w:color w:val="000000"/>
        </w:rPr>
        <w:t xml:space="preserve"> maken.  </w:t>
      </w:r>
    </w:p>
    <w:p w14:paraId="56D62DFF" w14:textId="71AF6B32" w:rsidR="00A12143" w:rsidRDefault="00A12143" w:rsidP="002C552C">
      <w:pPr>
        <w:pStyle w:val="ListParagraph"/>
        <w:numPr>
          <w:ilvl w:val="1"/>
          <w:numId w:val="10"/>
        </w:numPr>
        <w:mirrorIndents/>
        <w:rPr>
          <w:rFonts w:asciiTheme="minorHAnsi" w:eastAsia="Times New Roman" w:hAnsiTheme="minorHAnsi" w:cs="Segoe UI"/>
          <w:i/>
          <w:color w:val="000000"/>
        </w:rPr>
      </w:pPr>
      <w:r w:rsidRPr="00A12143">
        <w:rPr>
          <w:rFonts w:asciiTheme="minorHAnsi" w:eastAsia="Times New Roman" w:hAnsiTheme="minorHAnsi" w:cs="Segoe UI"/>
          <w:i/>
          <w:color w:val="000000"/>
        </w:rPr>
        <w:t>Jeanette: BO</w:t>
      </w:r>
    </w:p>
    <w:p w14:paraId="71B05C04" w14:textId="763A3E15" w:rsidR="00A12143" w:rsidRDefault="00A12143" w:rsidP="00A12143">
      <w:pPr>
        <w:pStyle w:val="ListParagraph"/>
        <w:ind w:left="2124"/>
        <w:mirrorIndents/>
        <w:rPr>
          <w:rFonts w:asciiTheme="minorHAnsi" w:eastAsia="Times New Roman" w:hAnsiTheme="minorHAnsi" w:cs="Segoe UI"/>
          <w:color w:val="000000"/>
        </w:rPr>
      </w:pPr>
      <w:r>
        <w:rPr>
          <w:rFonts w:asciiTheme="minorHAnsi" w:eastAsia="Times New Roman" w:hAnsiTheme="minorHAnsi" w:cs="Segoe UI"/>
          <w:color w:val="000000"/>
        </w:rPr>
        <w:t>4 dec deadline voor studenten (interview, foto en goedkeuring)</w:t>
      </w:r>
      <w:r w:rsidR="004B15D8">
        <w:rPr>
          <w:rFonts w:asciiTheme="minorHAnsi" w:eastAsia="Times New Roman" w:hAnsiTheme="minorHAnsi" w:cs="Segoe UI"/>
          <w:color w:val="000000"/>
        </w:rPr>
        <w:t>.</w:t>
      </w:r>
    </w:p>
    <w:p w14:paraId="15C6F33A" w14:textId="6C564D1F" w:rsidR="00A12143" w:rsidRPr="00A12143" w:rsidRDefault="00A12143" w:rsidP="00A12143">
      <w:pPr>
        <w:pStyle w:val="ListParagraph"/>
        <w:ind w:left="2124"/>
        <w:mirrorIndents/>
        <w:rPr>
          <w:rFonts w:asciiTheme="minorHAnsi" w:eastAsia="Times New Roman" w:hAnsiTheme="minorHAnsi" w:cs="Segoe UI"/>
          <w:color w:val="000000"/>
        </w:rPr>
      </w:pPr>
      <w:r>
        <w:rPr>
          <w:rFonts w:asciiTheme="minorHAnsi" w:eastAsia="Times New Roman" w:hAnsiTheme="minorHAnsi" w:cs="Segoe UI"/>
          <w:color w:val="000000"/>
        </w:rPr>
        <w:t xml:space="preserve">11 dec deadline voor docenten om goedgekeurde interviews op de server te zetten. Check </w:t>
      </w:r>
      <w:r w:rsidR="004B15D8">
        <w:rPr>
          <w:rFonts w:asciiTheme="minorHAnsi" w:eastAsia="Times New Roman" w:hAnsiTheme="minorHAnsi" w:cs="Segoe UI"/>
          <w:color w:val="000000"/>
        </w:rPr>
        <w:t xml:space="preserve">bij </w:t>
      </w:r>
      <w:r>
        <w:rPr>
          <w:rFonts w:asciiTheme="minorHAnsi" w:eastAsia="Times New Roman" w:hAnsiTheme="minorHAnsi" w:cs="Segoe UI"/>
          <w:color w:val="000000"/>
        </w:rPr>
        <w:t xml:space="preserve">welk onderwerp het </w:t>
      </w:r>
      <w:r w:rsidR="004B15D8">
        <w:rPr>
          <w:rFonts w:asciiTheme="minorHAnsi" w:eastAsia="Times New Roman" w:hAnsiTheme="minorHAnsi" w:cs="Segoe UI"/>
          <w:color w:val="000000"/>
        </w:rPr>
        <w:t xml:space="preserve">interview ook echt </w:t>
      </w:r>
      <w:r>
        <w:rPr>
          <w:rFonts w:asciiTheme="minorHAnsi" w:eastAsia="Times New Roman" w:hAnsiTheme="minorHAnsi" w:cs="Segoe UI"/>
          <w:color w:val="000000"/>
        </w:rPr>
        <w:t>hoort.</w:t>
      </w:r>
    </w:p>
    <w:p w14:paraId="4398263A" w14:textId="68D3E048" w:rsidR="0058704C" w:rsidRDefault="0058704C" w:rsidP="002C552C">
      <w:pPr>
        <w:pStyle w:val="ListParagraph"/>
        <w:numPr>
          <w:ilvl w:val="1"/>
          <w:numId w:val="10"/>
        </w:numPr>
        <w:mirrorIndents/>
        <w:rPr>
          <w:rFonts w:asciiTheme="minorHAnsi" w:eastAsia="Times New Roman" w:hAnsiTheme="minorHAnsi" w:cs="Segoe UI"/>
          <w:i/>
          <w:color w:val="000000"/>
        </w:rPr>
      </w:pPr>
      <w:r w:rsidRPr="00A12143">
        <w:rPr>
          <w:rFonts w:asciiTheme="minorHAnsi" w:eastAsia="Times New Roman" w:hAnsiTheme="minorHAnsi" w:cs="Segoe UI"/>
          <w:i/>
          <w:color w:val="000000"/>
        </w:rPr>
        <w:t>Laura</w:t>
      </w:r>
      <w:r w:rsidR="00A12143">
        <w:rPr>
          <w:rFonts w:asciiTheme="minorHAnsi" w:eastAsia="Times New Roman" w:hAnsiTheme="minorHAnsi" w:cs="Segoe UI"/>
          <w:i/>
          <w:color w:val="000000"/>
        </w:rPr>
        <w:t xml:space="preserve"> &amp; Suzanne</w:t>
      </w:r>
      <w:r w:rsidRPr="00A12143">
        <w:rPr>
          <w:rFonts w:asciiTheme="minorHAnsi" w:eastAsia="Times New Roman" w:hAnsiTheme="minorHAnsi" w:cs="Segoe UI"/>
          <w:i/>
          <w:color w:val="000000"/>
        </w:rPr>
        <w:t>: Deadline LV eindversie</w:t>
      </w:r>
    </w:p>
    <w:p w14:paraId="10EAC6A9" w14:textId="77777777" w:rsidR="00063E2D" w:rsidRPr="00063E2D" w:rsidRDefault="00063E2D" w:rsidP="00063E2D">
      <w:pPr>
        <w:ind w:left="2124"/>
        <w:mirrorIndents/>
        <w:rPr>
          <w:rFonts w:asciiTheme="minorHAnsi" w:eastAsia="Times New Roman" w:hAnsiTheme="minorHAnsi" w:cs="Segoe UI"/>
          <w:color w:val="000000"/>
        </w:rPr>
      </w:pPr>
      <w:r w:rsidRPr="00063E2D">
        <w:rPr>
          <w:rFonts w:asciiTheme="minorHAnsi" w:eastAsia="Times New Roman" w:hAnsiTheme="minorHAnsi" w:cs="Segoe UI"/>
          <w:color w:val="000000"/>
        </w:rPr>
        <w:t>Groepen van donderdag op woensdag 9 dec 17:00</w:t>
      </w:r>
    </w:p>
    <w:p w14:paraId="2500207B" w14:textId="6FFDC0B3" w:rsidR="00063E2D" w:rsidRPr="00063E2D" w:rsidRDefault="00063E2D" w:rsidP="00063E2D">
      <w:pPr>
        <w:ind w:left="2124"/>
        <w:mirrorIndents/>
        <w:rPr>
          <w:rFonts w:asciiTheme="minorHAnsi" w:eastAsia="Times New Roman" w:hAnsiTheme="minorHAnsi" w:cs="Segoe UI"/>
          <w:color w:val="000000"/>
        </w:rPr>
      </w:pPr>
      <w:r w:rsidRPr="00063E2D">
        <w:rPr>
          <w:rFonts w:asciiTheme="minorHAnsi" w:eastAsia="Times New Roman" w:hAnsiTheme="minorHAnsi" w:cs="Segoe UI"/>
          <w:color w:val="000000"/>
        </w:rPr>
        <w:t>Groepen van vrijdag op donderdag 10 dec 17:00</w:t>
      </w:r>
    </w:p>
    <w:p w14:paraId="705A5C4F" w14:textId="55943470" w:rsidR="00063E2D" w:rsidRPr="00063E2D" w:rsidRDefault="00063E2D" w:rsidP="002C552C">
      <w:pPr>
        <w:pStyle w:val="ListParagraph"/>
        <w:numPr>
          <w:ilvl w:val="1"/>
          <w:numId w:val="10"/>
        </w:numPr>
        <w:mirrorIndents/>
        <w:rPr>
          <w:rFonts w:asciiTheme="minorHAnsi" w:eastAsia="Times New Roman" w:hAnsiTheme="minorHAnsi" w:cs="Segoe UI"/>
          <w:i/>
          <w:color w:val="000000"/>
          <w:lang w:val="en-US"/>
        </w:rPr>
      </w:pPr>
      <w:r w:rsidRPr="00063E2D">
        <w:rPr>
          <w:rFonts w:asciiTheme="minorHAnsi" w:eastAsia="Times New Roman" w:hAnsiTheme="minorHAnsi" w:cs="Segoe UI"/>
          <w:i/>
          <w:color w:val="000000"/>
          <w:lang w:val="en-US"/>
        </w:rPr>
        <w:t>Laura: Peer review met Rubric</w:t>
      </w:r>
    </w:p>
    <w:p w14:paraId="1B7B7BD9" w14:textId="74D698EC" w:rsidR="00063E2D" w:rsidRPr="00063E2D" w:rsidRDefault="00063E2D" w:rsidP="00063E2D">
      <w:pPr>
        <w:ind w:left="1416" w:firstLine="708"/>
        <w:mirrorIndents/>
        <w:rPr>
          <w:rFonts w:asciiTheme="minorHAnsi" w:eastAsia="Times New Roman" w:hAnsiTheme="minorHAnsi" w:cs="Segoe UI"/>
          <w:color w:val="000000"/>
        </w:rPr>
      </w:pPr>
      <w:r w:rsidRPr="00063E2D">
        <w:rPr>
          <w:rFonts w:asciiTheme="minorHAnsi" w:eastAsia="Times New Roman" w:hAnsiTheme="minorHAnsi" w:cs="Segoe UI"/>
          <w:color w:val="000000"/>
        </w:rPr>
        <w:t xml:space="preserve">Opdracht is specifieker. Wel goed idee om de Rubric erbij te geven. </w:t>
      </w:r>
    </w:p>
    <w:p w14:paraId="15833C71" w14:textId="24141579" w:rsidR="000A7BE0" w:rsidRPr="00063E2D" w:rsidRDefault="000A7BE0" w:rsidP="00063E2D">
      <w:pPr>
        <w:mirrorIndents/>
        <w:rPr>
          <w:rFonts w:asciiTheme="minorHAnsi" w:eastAsia="Times New Roman" w:hAnsiTheme="minorHAnsi" w:cs="Segoe UI"/>
          <w:color w:val="000000"/>
        </w:rPr>
      </w:pPr>
    </w:p>
    <w:p w14:paraId="66B281DB" w14:textId="77777777" w:rsidR="00632134" w:rsidRPr="00E83148" w:rsidRDefault="00632134" w:rsidP="00AE0E3E">
      <w:pPr>
        <w:ind w:firstLine="708"/>
        <w:mirrorIndents/>
        <w:rPr>
          <w:rFonts w:asciiTheme="minorHAnsi" w:eastAsia="Times New Roman" w:hAnsiTheme="minorHAnsi" w:cs="Segoe UI"/>
          <w:b/>
          <w:color w:val="000000"/>
        </w:rPr>
      </w:pPr>
      <w:r w:rsidRPr="00632134">
        <w:rPr>
          <w:rFonts w:asciiTheme="minorHAnsi" w:eastAsia="Times New Roman" w:hAnsiTheme="minorHAnsi" w:cs="Segoe UI"/>
          <w:b/>
          <w:color w:val="000000"/>
        </w:rPr>
        <w:t>Gouden zin en kritisch denken</w:t>
      </w:r>
    </w:p>
    <w:p w14:paraId="55FA2DC9" w14:textId="79BB602B" w:rsidR="00063E2D" w:rsidRPr="00F46F8F" w:rsidRDefault="00063E2D" w:rsidP="00063E2D">
      <w:pPr>
        <w:pStyle w:val="ListParagraph"/>
        <w:mirrorIndents/>
        <w:rPr>
          <w:rFonts w:asciiTheme="minorHAnsi" w:eastAsia="Times New Roman" w:hAnsiTheme="minorHAnsi" w:cs="Segoe UI"/>
          <w:i/>
          <w:color w:val="000000"/>
        </w:rPr>
      </w:pPr>
      <w:r w:rsidRPr="00F46F8F">
        <w:rPr>
          <w:rFonts w:asciiTheme="minorHAnsi" w:eastAsia="Times New Roman" w:hAnsiTheme="minorHAnsi" w:cs="Segoe UI"/>
          <w:i/>
          <w:color w:val="000000"/>
        </w:rPr>
        <w:lastRenderedPageBreak/>
        <w:t>Gouden zin</w:t>
      </w:r>
    </w:p>
    <w:p w14:paraId="32B3CDA0" w14:textId="77777777" w:rsidR="00063E2D" w:rsidRDefault="00063E2D" w:rsidP="00063E2D">
      <w:pPr>
        <w:pStyle w:val="ListParagraph"/>
        <w:numPr>
          <w:ilvl w:val="2"/>
          <w:numId w:val="14"/>
        </w:numPr>
        <w:mirrorIndents/>
        <w:rPr>
          <w:rFonts w:asciiTheme="minorHAnsi" w:eastAsia="Times New Roman" w:hAnsiTheme="minorHAnsi" w:cs="Segoe UI"/>
          <w:color w:val="000000"/>
          <w:lang w:val="en-US"/>
        </w:rPr>
      </w:pPr>
      <w:r w:rsidRPr="00063E2D">
        <w:rPr>
          <w:rFonts w:asciiTheme="minorHAnsi" w:eastAsia="Times New Roman" w:hAnsiTheme="minorHAnsi" w:cs="Segoe UI"/>
          <w:color w:val="000000"/>
          <w:lang w:val="en-US"/>
        </w:rPr>
        <w:t xml:space="preserve">Feedback is the breakfast of champions </w:t>
      </w:r>
    </w:p>
    <w:p w14:paraId="5383533B" w14:textId="36E45103" w:rsidR="00063E2D" w:rsidRPr="00063E2D" w:rsidRDefault="00063E2D" w:rsidP="00063E2D">
      <w:pPr>
        <w:pStyle w:val="ListParagraph"/>
        <w:numPr>
          <w:ilvl w:val="2"/>
          <w:numId w:val="14"/>
        </w:numPr>
        <w:mirrorIndents/>
        <w:rPr>
          <w:rFonts w:asciiTheme="minorHAnsi" w:eastAsia="Times New Roman" w:hAnsiTheme="minorHAnsi" w:cs="Segoe UI"/>
          <w:color w:val="000000"/>
          <w:lang w:val="en-US"/>
        </w:rPr>
      </w:pPr>
      <w:r w:rsidRPr="00063E2D">
        <w:rPr>
          <w:rFonts w:asciiTheme="minorHAnsi" w:eastAsia="Times New Roman" w:hAnsiTheme="minorHAnsi" w:cs="Segoe UI"/>
          <w:color w:val="000000"/>
        </w:rPr>
        <w:t>Je moet je feedback houden</w:t>
      </w:r>
    </w:p>
    <w:p w14:paraId="7004AA6B" w14:textId="77777777" w:rsidR="00063E2D" w:rsidRDefault="00063E2D" w:rsidP="00063E2D">
      <w:pPr>
        <w:pStyle w:val="ListParagraph"/>
        <w:ind w:left="1440"/>
        <w:mirrorIndents/>
        <w:rPr>
          <w:rFonts w:asciiTheme="minorHAnsi" w:eastAsia="Times New Roman" w:hAnsiTheme="minorHAnsi" w:cs="Segoe UI"/>
          <w:color w:val="000000"/>
          <w:lang w:val="en-US"/>
        </w:rPr>
      </w:pPr>
    </w:p>
    <w:p w14:paraId="32FD9ED5" w14:textId="77777777" w:rsidR="00A06DEC" w:rsidRDefault="00063E2D" w:rsidP="00063E2D">
      <w:pPr>
        <w:pStyle w:val="ListParagraph"/>
        <w:ind w:left="1440"/>
        <w:mirrorIndents/>
        <w:rPr>
          <w:rFonts w:asciiTheme="minorHAnsi" w:eastAsia="Times New Roman" w:hAnsiTheme="minorHAnsi" w:cs="Segoe UI"/>
          <w:color w:val="000000"/>
        </w:rPr>
      </w:pPr>
      <w:r w:rsidRPr="00A06DEC">
        <w:rPr>
          <w:rFonts w:asciiTheme="minorHAnsi" w:eastAsia="Times New Roman" w:hAnsiTheme="minorHAnsi" w:cs="Segoe UI"/>
          <w:i/>
          <w:color w:val="000000"/>
        </w:rPr>
        <w:t>KD:</w:t>
      </w:r>
      <w:r>
        <w:rPr>
          <w:rFonts w:asciiTheme="minorHAnsi" w:eastAsia="Times New Roman" w:hAnsiTheme="minorHAnsi" w:cs="Segoe UI"/>
          <w:color w:val="000000"/>
        </w:rPr>
        <w:t xml:space="preserve"> </w:t>
      </w:r>
    </w:p>
    <w:p w14:paraId="09F0CB21" w14:textId="75AD650F" w:rsidR="004B15D8" w:rsidRDefault="004B15D8" w:rsidP="00063E2D">
      <w:pPr>
        <w:pStyle w:val="ListParagraph"/>
        <w:ind w:left="1440"/>
        <w:mirrorIndents/>
        <w:rPr>
          <w:rFonts w:asciiTheme="minorHAnsi" w:eastAsia="Times New Roman" w:hAnsiTheme="minorHAnsi" w:cs="Segoe UI"/>
          <w:color w:val="000000"/>
        </w:rPr>
      </w:pPr>
      <w:r>
        <w:rPr>
          <w:rFonts w:asciiTheme="minorHAnsi" w:eastAsia="Times New Roman" w:hAnsiTheme="minorHAnsi" w:cs="Segoe UI"/>
          <w:color w:val="000000"/>
        </w:rPr>
        <w:t>Bladzijde 10 bij de Nieuwsflits vragen stellen</w:t>
      </w:r>
    </w:p>
    <w:p w14:paraId="12039AD1" w14:textId="052BDFC9" w:rsidR="00063E2D" w:rsidRPr="00A06DEC" w:rsidRDefault="00A06DEC" w:rsidP="00A06DEC">
      <w:pPr>
        <w:ind w:left="1440"/>
        <w:mirrorIndents/>
        <w:rPr>
          <w:rFonts w:asciiTheme="minorHAnsi" w:eastAsia="Times New Roman" w:hAnsiTheme="minorHAnsi" w:cs="Segoe UI"/>
          <w:color w:val="000000"/>
        </w:rPr>
      </w:pPr>
      <w:r>
        <w:rPr>
          <w:rFonts w:asciiTheme="minorHAnsi" w:eastAsia="Times New Roman" w:hAnsiTheme="minorHAnsi" w:cs="Segoe UI"/>
          <w:color w:val="000000"/>
        </w:rPr>
        <w:t>B</w:t>
      </w:r>
      <w:r w:rsidR="00063E2D" w:rsidRPr="00A06DEC">
        <w:rPr>
          <w:rFonts w:asciiTheme="minorHAnsi" w:eastAsia="Times New Roman" w:hAnsiTheme="minorHAnsi" w:cs="Segoe UI"/>
          <w:color w:val="000000"/>
        </w:rPr>
        <w:t xml:space="preserve">ladzijde 11 en 12 voor het beoordelen van </w:t>
      </w:r>
      <w:r>
        <w:rPr>
          <w:rFonts w:asciiTheme="minorHAnsi" w:eastAsia="Times New Roman" w:hAnsiTheme="minorHAnsi" w:cs="Segoe UI"/>
          <w:color w:val="000000"/>
        </w:rPr>
        <w:t>andermans werk (zie draaiboek) B</w:t>
      </w:r>
      <w:r w:rsidR="00063E2D" w:rsidRPr="00A06DEC">
        <w:rPr>
          <w:rFonts w:asciiTheme="minorHAnsi" w:eastAsia="Times New Roman" w:hAnsiTheme="minorHAnsi" w:cs="Segoe UI"/>
          <w:color w:val="000000"/>
        </w:rPr>
        <w:t>ladzijde 6 voor de thuisopdracht over je eigen verslag</w:t>
      </w:r>
    </w:p>
    <w:p w14:paraId="21817A7C" w14:textId="77777777" w:rsidR="00063E2D" w:rsidRPr="00063E2D" w:rsidRDefault="00063E2D" w:rsidP="000E6215">
      <w:pPr>
        <w:mirrorIndents/>
        <w:rPr>
          <w:rFonts w:asciiTheme="minorHAnsi" w:eastAsia="Times New Roman" w:hAnsiTheme="minorHAnsi" w:cs="Segoe UI"/>
          <w:color w:val="000000"/>
        </w:rPr>
      </w:pPr>
    </w:p>
    <w:p w14:paraId="3EDED8D8" w14:textId="73FED338" w:rsidR="000E6215" w:rsidRDefault="00063E2D" w:rsidP="000E6215">
      <w:pPr>
        <w:mirrorIndents/>
        <w:rPr>
          <w:rFonts w:asciiTheme="minorHAnsi" w:eastAsia="Times New Roman" w:hAnsiTheme="minorHAnsi" w:cs="Segoe UI"/>
          <w:b/>
          <w:color w:val="000000"/>
        </w:rPr>
      </w:pPr>
      <w:r>
        <w:rPr>
          <w:rFonts w:asciiTheme="minorHAnsi" w:eastAsia="Times New Roman" w:hAnsiTheme="minorHAnsi" w:cs="Segoe UI"/>
          <w:b/>
          <w:color w:val="000000"/>
        </w:rPr>
        <w:t>Opzet, hoe gemaakt?</w:t>
      </w:r>
    </w:p>
    <w:p w14:paraId="7A719F72" w14:textId="361C6C59" w:rsidR="00063E2D" w:rsidRDefault="00063E2D" w:rsidP="000E6215">
      <w:pPr>
        <w:mirrorIndents/>
        <w:rPr>
          <w:rFonts w:asciiTheme="minorHAnsi" w:eastAsia="Times New Roman" w:hAnsiTheme="minorHAnsi" w:cs="Segoe UI"/>
          <w:color w:val="000000"/>
        </w:rPr>
      </w:pPr>
      <w:r>
        <w:rPr>
          <w:rFonts w:asciiTheme="minorHAnsi" w:eastAsia="Times New Roman" w:hAnsiTheme="minorHAnsi" w:cs="Segoe UI"/>
          <w:color w:val="000000"/>
        </w:rPr>
        <w:t>Jeanette: heel wisselend</w:t>
      </w:r>
      <w:r w:rsidR="00A06DEC">
        <w:rPr>
          <w:rFonts w:asciiTheme="minorHAnsi" w:eastAsia="Times New Roman" w:hAnsiTheme="minorHAnsi" w:cs="Segoe UI"/>
          <w:color w:val="000000"/>
        </w:rPr>
        <w:t xml:space="preserve">, bij matige opzet kun je weinig feedback teruggeven. </w:t>
      </w:r>
      <w:r w:rsidR="004B15D8">
        <w:rPr>
          <w:rFonts w:asciiTheme="minorHAnsi" w:eastAsia="Times New Roman" w:hAnsiTheme="minorHAnsi" w:cs="Segoe UI"/>
          <w:color w:val="000000"/>
        </w:rPr>
        <w:t>Moet je oppassen niet te enthousiast te zijn bij een goede opzet, omdat dit relatief is, terwijl die studenten dan ook nog wel hoop moeten doen.</w:t>
      </w:r>
    </w:p>
    <w:p w14:paraId="29AA1267" w14:textId="77777777" w:rsidR="00A06DEC" w:rsidRDefault="00A06DEC" w:rsidP="000E6215">
      <w:pPr>
        <w:mirrorIndents/>
        <w:rPr>
          <w:rFonts w:asciiTheme="minorHAnsi" w:eastAsia="Times New Roman" w:hAnsiTheme="minorHAnsi" w:cs="Segoe UI"/>
          <w:color w:val="000000"/>
        </w:rPr>
      </w:pPr>
    </w:p>
    <w:p w14:paraId="7C90D38E" w14:textId="5B2937A6" w:rsidR="00A06DEC" w:rsidRDefault="00A06DEC" w:rsidP="000E6215">
      <w:pPr>
        <w:mirrorIndents/>
        <w:rPr>
          <w:rFonts w:asciiTheme="minorHAnsi" w:eastAsia="Times New Roman" w:hAnsiTheme="minorHAnsi" w:cs="Segoe UI"/>
          <w:color w:val="000000"/>
        </w:rPr>
      </w:pPr>
      <w:r>
        <w:rPr>
          <w:rFonts w:asciiTheme="minorHAnsi" w:eastAsia="Times New Roman" w:hAnsiTheme="minorHAnsi" w:cs="Segoe UI"/>
          <w:color w:val="000000"/>
        </w:rPr>
        <w:t xml:space="preserve">Brit: Feedback uitwisselen op de server, allemaal 1x een Rubric zodat we kunnen gluren bij de buren. </w:t>
      </w:r>
    </w:p>
    <w:p w14:paraId="547BF90C" w14:textId="77777777" w:rsidR="00A06DEC" w:rsidRDefault="00A06DEC" w:rsidP="000E6215">
      <w:pPr>
        <w:mirrorIndents/>
        <w:rPr>
          <w:rFonts w:asciiTheme="minorHAnsi" w:eastAsia="Times New Roman" w:hAnsiTheme="minorHAnsi" w:cs="Segoe UI"/>
          <w:color w:val="000000"/>
        </w:rPr>
      </w:pPr>
    </w:p>
    <w:p w14:paraId="330E1954" w14:textId="2AA69812" w:rsidR="00A06DEC" w:rsidRDefault="00A06DEC" w:rsidP="000E6215">
      <w:pPr>
        <w:mirrorIndents/>
        <w:rPr>
          <w:rFonts w:asciiTheme="minorHAnsi" w:eastAsia="Times New Roman" w:hAnsiTheme="minorHAnsi" w:cs="Segoe UI"/>
          <w:color w:val="000000"/>
        </w:rPr>
      </w:pPr>
      <w:r>
        <w:rPr>
          <w:rFonts w:asciiTheme="minorHAnsi" w:eastAsia="Times New Roman" w:hAnsiTheme="minorHAnsi" w:cs="Segoe UI"/>
          <w:color w:val="000000"/>
        </w:rPr>
        <w:t>Laura: sterker naar tweedeling duwen</w:t>
      </w:r>
      <w:r w:rsidR="004B15D8">
        <w:rPr>
          <w:rFonts w:asciiTheme="minorHAnsi" w:eastAsia="Times New Roman" w:hAnsiTheme="minorHAnsi" w:cs="Segoe UI"/>
          <w:color w:val="000000"/>
        </w:rPr>
        <w:t xml:space="preserve"> volgend jaar</w:t>
      </w:r>
      <w:r>
        <w:rPr>
          <w:rFonts w:asciiTheme="minorHAnsi" w:eastAsia="Times New Roman" w:hAnsiTheme="minorHAnsi" w:cs="Segoe UI"/>
          <w:color w:val="000000"/>
        </w:rPr>
        <w:t xml:space="preserve">. </w:t>
      </w:r>
    </w:p>
    <w:p w14:paraId="5748C687" w14:textId="77777777" w:rsidR="00A06DEC" w:rsidRDefault="00A06DEC" w:rsidP="000E6215">
      <w:pPr>
        <w:mirrorIndents/>
        <w:rPr>
          <w:rFonts w:asciiTheme="minorHAnsi" w:eastAsia="Times New Roman" w:hAnsiTheme="minorHAnsi" w:cs="Segoe UI"/>
          <w:color w:val="000000"/>
        </w:rPr>
      </w:pPr>
    </w:p>
    <w:p w14:paraId="1DF5001D" w14:textId="7CE84B5C" w:rsidR="00A06DEC" w:rsidRDefault="00A06DEC" w:rsidP="000E6215">
      <w:pPr>
        <w:mirrorIndents/>
        <w:rPr>
          <w:rFonts w:asciiTheme="minorHAnsi" w:eastAsia="Times New Roman" w:hAnsiTheme="minorHAnsi" w:cs="Segoe UI"/>
          <w:color w:val="000000"/>
        </w:rPr>
      </w:pPr>
      <w:r>
        <w:rPr>
          <w:rFonts w:asciiTheme="minorHAnsi" w:eastAsia="Times New Roman" w:hAnsiTheme="minorHAnsi" w:cs="Segoe UI"/>
          <w:color w:val="000000"/>
        </w:rPr>
        <w:t xml:space="preserve">Als studenten moeite hebben met weinig variatie </w:t>
      </w:r>
      <w:r w:rsidR="004B15D8">
        <w:rPr>
          <w:rFonts w:asciiTheme="minorHAnsi" w:eastAsia="Times New Roman" w:hAnsiTheme="minorHAnsi" w:cs="Segoe UI"/>
          <w:color w:val="000000"/>
        </w:rPr>
        <w:t>tussen de</w:t>
      </w:r>
      <w:r>
        <w:rPr>
          <w:rFonts w:asciiTheme="minorHAnsi" w:eastAsia="Times New Roman" w:hAnsiTheme="minorHAnsi" w:cs="Segoe UI"/>
          <w:color w:val="000000"/>
        </w:rPr>
        <w:t xml:space="preserve"> verslagen (ze willen </w:t>
      </w:r>
      <w:r w:rsidR="004B15D8">
        <w:rPr>
          <w:rFonts w:asciiTheme="minorHAnsi" w:eastAsia="Times New Roman" w:hAnsiTheme="minorHAnsi" w:cs="Segoe UI"/>
          <w:color w:val="000000"/>
        </w:rPr>
        <w:t xml:space="preserve">hun </w:t>
      </w:r>
      <w:r>
        <w:rPr>
          <w:rFonts w:asciiTheme="minorHAnsi" w:eastAsia="Times New Roman" w:hAnsiTheme="minorHAnsi" w:cs="Segoe UI"/>
          <w:color w:val="000000"/>
        </w:rPr>
        <w:t>creativiteit kwijt), geef dan aan dat ze eerst een format</w:t>
      </w:r>
      <w:r w:rsidR="004B15D8">
        <w:rPr>
          <w:rFonts w:asciiTheme="minorHAnsi" w:eastAsia="Times New Roman" w:hAnsiTheme="minorHAnsi" w:cs="Segoe UI"/>
          <w:color w:val="000000"/>
        </w:rPr>
        <w:t xml:space="preserve"> aan</w:t>
      </w:r>
      <w:r>
        <w:rPr>
          <w:rFonts w:asciiTheme="minorHAnsi" w:eastAsia="Times New Roman" w:hAnsiTheme="minorHAnsi" w:cs="Segoe UI"/>
          <w:color w:val="000000"/>
        </w:rPr>
        <w:t xml:space="preserve"> moeten leren. (</w:t>
      </w:r>
      <w:r>
        <w:rPr>
          <w:rFonts w:asciiTheme="minorHAnsi" w:eastAsia="Times New Roman" w:hAnsiTheme="minorHAnsi" w:cs="Segoe UI"/>
          <w:i/>
          <w:color w:val="000000"/>
        </w:rPr>
        <w:t>In groep 3 moet je ook eerst boom, roos, vis leren voor je kan gaan spellen wat je wilt</w:t>
      </w:r>
      <w:r>
        <w:rPr>
          <w:rFonts w:asciiTheme="minorHAnsi" w:eastAsia="Times New Roman" w:hAnsiTheme="minorHAnsi" w:cs="Segoe UI"/>
          <w:color w:val="000000"/>
        </w:rPr>
        <w:t xml:space="preserve">). </w:t>
      </w:r>
      <w:r w:rsidR="004B15D8">
        <w:rPr>
          <w:rFonts w:asciiTheme="minorHAnsi" w:eastAsia="Times New Roman" w:hAnsiTheme="minorHAnsi" w:cs="Segoe UI"/>
          <w:color w:val="000000"/>
        </w:rPr>
        <w:t>Straks bij de miniscriptie in jaar 2 hebben ze alle vrijheid. Ook kan je wijzen op het OZVS bij ABV 1.2 waar ze hun creativieve ei in kwijt kunnen.</w:t>
      </w:r>
    </w:p>
    <w:p w14:paraId="6821ECB1" w14:textId="77777777" w:rsidR="00A06DEC" w:rsidRDefault="00A06DEC" w:rsidP="000E6215">
      <w:pPr>
        <w:mirrorIndents/>
        <w:rPr>
          <w:rFonts w:asciiTheme="minorHAnsi" w:eastAsia="Times New Roman" w:hAnsiTheme="minorHAnsi" w:cs="Segoe UI"/>
          <w:color w:val="000000"/>
        </w:rPr>
      </w:pPr>
    </w:p>
    <w:p w14:paraId="78822A99" w14:textId="497B4224" w:rsidR="00A06DEC" w:rsidRPr="00A06DEC" w:rsidRDefault="004B15D8" w:rsidP="000E6215">
      <w:pPr>
        <w:mirrorIndents/>
        <w:rPr>
          <w:rFonts w:asciiTheme="minorHAnsi" w:eastAsia="Times New Roman" w:hAnsiTheme="minorHAnsi" w:cs="Segoe UI"/>
          <w:color w:val="000000"/>
        </w:rPr>
      </w:pPr>
      <w:r>
        <w:rPr>
          <w:rFonts w:asciiTheme="minorHAnsi" w:eastAsia="Times New Roman" w:hAnsiTheme="minorHAnsi" w:cs="Segoe UI"/>
          <w:color w:val="000000"/>
        </w:rPr>
        <w:t>Laura: studenten</w:t>
      </w:r>
      <w:r w:rsidR="00EA3FE8">
        <w:rPr>
          <w:rFonts w:asciiTheme="minorHAnsi" w:eastAsia="Times New Roman" w:hAnsiTheme="minorHAnsi" w:cs="Segoe UI"/>
          <w:color w:val="000000"/>
        </w:rPr>
        <w:t xml:space="preserve"> vinden het lastig de verschillen tussen Iaria en Hartley uiteen te zetten in de evaluatie. </w:t>
      </w:r>
      <w:r>
        <w:rPr>
          <w:rFonts w:asciiTheme="minorHAnsi" w:eastAsia="Times New Roman" w:hAnsiTheme="minorHAnsi" w:cs="Segoe UI"/>
          <w:color w:val="000000"/>
        </w:rPr>
        <w:t>Die diepgang kan nog niet iedere student maken.</w:t>
      </w:r>
    </w:p>
    <w:p w14:paraId="26869DA9" w14:textId="77777777" w:rsidR="00B607E2" w:rsidRDefault="00B607E2" w:rsidP="000A7BE0">
      <w:pPr>
        <w:mirrorIndents/>
        <w:rPr>
          <w:rFonts w:asciiTheme="minorHAnsi" w:eastAsia="Times New Roman" w:hAnsiTheme="minorHAnsi" w:cs="Segoe UI"/>
          <w:color w:val="000000"/>
        </w:rPr>
      </w:pPr>
    </w:p>
    <w:p w14:paraId="10F1B277" w14:textId="18A5383F" w:rsidR="00EA3FE8" w:rsidRDefault="00EA3FE8" w:rsidP="000A7BE0">
      <w:pPr>
        <w:mirrorIndents/>
        <w:rPr>
          <w:rFonts w:asciiTheme="minorHAnsi" w:eastAsia="Times New Roman" w:hAnsiTheme="minorHAnsi" w:cs="Segoe UI"/>
          <w:color w:val="000000"/>
        </w:rPr>
      </w:pPr>
      <w:r>
        <w:rPr>
          <w:rFonts w:asciiTheme="minorHAnsi" w:eastAsia="Times New Roman" w:hAnsiTheme="minorHAnsi" w:cs="Segoe UI"/>
          <w:color w:val="000000"/>
        </w:rPr>
        <w:t xml:space="preserve">Eindversie kalibratie: Rubric invullen en cijfers invullen. Mogen nu cijfers geven van 0-10 ipv 0, 4, 7 of 10. </w:t>
      </w:r>
      <w:r w:rsidR="004B15D8">
        <w:rPr>
          <w:rFonts w:asciiTheme="minorHAnsi" w:eastAsia="Times New Roman" w:hAnsiTheme="minorHAnsi" w:cs="Segoe UI"/>
          <w:color w:val="000000"/>
        </w:rPr>
        <w:t>Bij kalibratie gaan we reflecteren op hoe dit ging en hoeveel iedere docent hier gebruik van maakt.</w:t>
      </w:r>
    </w:p>
    <w:p w14:paraId="034F36B0" w14:textId="77777777" w:rsidR="00EA3FE8" w:rsidRDefault="00EA3FE8" w:rsidP="000A7BE0">
      <w:pPr>
        <w:mirrorIndents/>
        <w:rPr>
          <w:rFonts w:asciiTheme="minorHAnsi" w:eastAsia="Times New Roman" w:hAnsiTheme="minorHAnsi" w:cs="Segoe UI"/>
          <w:color w:val="000000"/>
        </w:rPr>
      </w:pPr>
    </w:p>
    <w:p w14:paraId="33DCE46F" w14:textId="0CECB978" w:rsidR="00632134" w:rsidRPr="00AE0E3E" w:rsidRDefault="00632134" w:rsidP="000A7BE0">
      <w:pPr>
        <w:mirrorIndents/>
        <w:rPr>
          <w:rFonts w:asciiTheme="minorHAnsi" w:eastAsia="Times New Roman" w:hAnsiTheme="minorHAnsi" w:cs="Segoe UI"/>
          <w:b/>
          <w:color w:val="000000"/>
        </w:rPr>
      </w:pPr>
      <w:r w:rsidRPr="00632134">
        <w:rPr>
          <w:rFonts w:asciiTheme="minorHAnsi" w:eastAsia="Times New Roman" w:hAnsiTheme="minorHAnsi" w:cs="Segoe UI"/>
          <w:b/>
          <w:color w:val="000000"/>
        </w:rPr>
        <w:t>WVTTK</w:t>
      </w:r>
    </w:p>
    <w:p w14:paraId="606B0338" w14:textId="027CC437" w:rsidR="00AE0E3E" w:rsidRDefault="004B15D8" w:rsidP="004B15D8">
      <w:pPr>
        <w:mirrorIndents/>
        <w:rPr>
          <w:rFonts w:asciiTheme="minorHAnsi" w:eastAsia="Times New Roman" w:hAnsiTheme="minorHAnsi" w:cs="Segoe UI"/>
          <w:color w:val="000000"/>
        </w:rPr>
      </w:pPr>
      <w:r>
        <w:rPr>
          <w:rFonts w:asciiTheme="minorHAnsi" w:eastAsia="Times New Roman" w:hAnsiTheme="minorHAnsi" w:cs="Segoe UI"/>
          <w:color w:val="000000"/>
        </w:rPr>
        <w:t>-</w:t>
      </w:r>
    </w:p>
    <w:p w14:paraId="5AD041E5" w14:textId="77777777" w:rsidR="004B15D8" w:rsidRPr="004B15D8" w:rsidRDefault="004B15D8" w:rsidP="004B15D8">
      <w:pPr>
        <w:mirrorIndents/>
        <w:rPr>
          <w:rFonts w:asciiTheme="minorHAnsi" w:eastAsia="Times New Roman" w:hAnsiTheme="minorHAnsi" w:cs="Segoe UI"/>
          <w:color w:val="000000"/>
        </w:rPr>
      </w:pPr>
    </w:p>
    <w:p w14:paraId="3C343C15" w14:textId="03835546" w:rsidR="00632134" w:rsidRDefault="00632134" w:rsidP="000A7BE0">
      <w:pPr>
        <w:mirrorIndents/>
        <w:rPr>
          <w:rFonts w:asciiTheme="minorHAnsi" w:eastAsia="Times New Roman" w:hAnsiTheme="minorHAnsi" w:cs="Segoe UI"/>
          <w:b/>
          <w:color w:val="000000"/>
        </w:rPr>
      </w:pPr>
      <w:r w:rsidRPr="00632134">
        <w:rPr>
          <w:rFonts w:asciiTheme="minorHAnsi" w:eastAsia="Times New Roman" w:hAnsiTheme="minorHAnsi" w:cs="Segoe UI"/>
          <w:b/>
          <w:color w:val="000000"/>
        </w:rPr>
        <w:t>Rondvraag</w:t>
      </w:r>
    </w:p>
    <w:p w14:paraId="21848FD7" w14:textId="65DF1781" w:rsidR="00EA3FE8" w:rsidRDefault="00EA3FE8" w:rsidP="000A7BE0">
      <w:pPr>
        <w:mirrorIndents/>
        <w:rPr>
          <w:rFonts w:asciiTheme="minorHAnsi" w:eastAsia="Times New Roman" w:hAnsiTheme="minorHAnsi" w:cs="Segoe UI"/>
          <w:color w:val="000000"/>
        </w:rPr>
      </w:pPr>
      <w:r>
        <w:rPr>
          <w:rFonts w:asciiTheme="minorHAnsi" w:eastAsia="Times New Roman" w:hAnsiTheme="minorHAnsi" w:cs="Segoe UI"/>
          <w:color w:val="000000"/>
        </w:rPr>
        <w:t>Hoe stuur je de stoppersenquette? Via datanose</w:t>
      </w:r>
      <w:r w:rsidR="004B15D8">
        <w:rPr>
          <w:rFonts w:asciiTheme="minorHAnsi" w:eastAsia="Times New Roman" w:hAnsiTheme="minorHAnsi" w:cs="Segoe UI"/>
          <w:color w:val="000000"/>
        </w:rPr>
        <w:t xml:space="preserve"> kan je een link genereren voor iedere student. Staat </w:t>
      </w:r>
      <w:r>
        <w:rPr>
          <w:rFonts w:asciiTheme="minorHAnsi" w:eastAsia="Times New Roman" w:hAnsiTheme="minorHAnsi" w:cs="Segoe UI"/>
          <w:color w:val="000000"/>
        </w:rPr>
        <w:t xml:space="preserve">een bestandje op de server met een stappenplan. </w:t>
      </w:r>
    </w:p>
    <w:p w14:paraId="49A23346" w14:textId="77777777" w:rsidR="0058704C" w:rsidRDefault="0058704C" w:rsidP="000A7BE0">
      <w:pPr>
        <w:mirrorIndents/>
        <w:rPr>
          <w:rFonts w:asciiTheme="minorHAnsi" w:eastAsia="Times New Roman" w:hAnsiTheme="minorHAnsi" w:cs="Segoe UI"/>
          <w:color w:val="000000"/>
        </w:rPr>
      </w:pPr>
    </w:p>
    <w:p w14:paraId="6E95F15F" w14:textId="77777777" w:rsidR="0058704C" w:rsidRPr="00632134" w:rsidRDefault="0058704C" w:rsidP="000A7BE0">
      <w:pPr>
        <w:mirrorIndents/>
        <w:rPr>
          <w:rFonts w:asciiTheme="minorHAnsi" w:eastAsia="Times New Roman" w:hAnsiTheme="minorHAnsi" w:cs="Segoe UI"/>
          <w:color w:val="000000"/>
        </w:rPr>
      </w:pPr>
    </w:p>
    <w:p w14:paraId="7187D708" w14:textId="035136BC" w:rsidR="00AE0E3E" w:rsidRPr="009E69AE" w:rsidRDefault="00AE0E3E" w:rsidP="000A7BE0">
      <w:pPr>
        <w:mirrorIndents/>
        <w:rPr>
          <w:rFonts w:asciiTheme="minorHAnsi" w:hAnsiTheme="minorHAnsi"/>
          <w:b/>
          <w:iCs/>
        </w:rPr>
      </w:pPr>
      <w:r w:rsidRPr="009E69AE">
        <w:rPr>
          <w:rFonts w:asciiTheme="minorHAnsi" w:hAnsiTheme="minorHAnsi"/>
          <w:b/>
          <w:iCs/>
        </w:rPr>
        <w:t>Actielijst</w:t>
      </w:r>
    </w:p>
    <w:tbl>
      <w:tblPr>
        <w:tblpPr w:leftFromText="180" w:rightFromText="180" w:vertAnchor="text" w:horzAnchor="margin" w:tblpY="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827"/>
        <w:gridCol w:w="1418"/>
        <w:gridCol w:w="1701"/>
        <w:gridCol w:w="1701"/>
      </w:tblGrid>
      <w:tr w:rsidR="00AE0E3E" w:rsidRPr="003047E6" w14:paraId="09AEAB58" w14:textId="77777777" w:rsidTr="002157E2">
        <w:tc>
          <w:tcPr>
            <w:tcW w:w="959" w:type="dxa"/>
          </w:tcPr>
          <w:p w14:paraId="6569BE56" w14:textId="77777777" w:rsidR="00AE0E3E" w:rsidRPr="00001392" w:rsidRDefault="00AE0E3E" w:rsidP="002157E2">
            <w:pPr>
              <w:rPr>
                <w:rFonts w:eastAsia="Calibri"/>
                <w:b/>
              </w:rPr>
            </w:pPr>
          </w:p>
          <w:p w14:paraId="24B7CE06" w14:textId="77777777" w:rsidR="00AE0E3E" w:rsidRPr="00001392" w:rsidRDefault="00AE0E3E" w:rsidP="002157E2">
            <w:pPr>
              <w:rPr>
                <w:rFonts w:eastAsia="Calibri"/>
                <w:b/>
              </w:rPr>
            </w:pPr>
            <w:r w:rsidRPr="00001392">
              <w:rPr>
                <w:rFonts w:eastAsia="Calibri"/>
                <w:b/>
              </w:rPr>
              <w:t>Nr.</w:t>
            </w:r>
          </w:p>
        </w:tc>
        <w:tc>
          <w:tcPr>
            <w:tcW w:w="3827" w:type="dxa"/>
          </w:tcPr>
          <w:p w14:paraId="3A677B6B" w14:textId="77777777" w:rsidR="00AE0E3E" w:rsidRPr="00001392" w:rsidRDefault="00AE0E3E" w:rsidP="002157E2">
            <w:pPr>
              <w:rPr>
                <w:rFonts w:eastAsia="Calibri"/>
                <w:b/>
              </w:rPr>
            </w:pPr>
          </w:p>
          <w:p w14:paraId="2EF69D66" w14:textId="77777777" w:rsidR="00AE0E3E" w:rsidRPr="00001392" w:rsidRDefault="00AE0E3E" w:rsidP="002157E2">
            <w:pPr>
              <w:rPr>
                <w:rFonts w:eastAsia="Calibri"/>
                <w:b/>
              </w:rPr>
            </w:pPr>
            <w:r w:rsidRPr="00001392">
              <w:rPr>
                <w:rFonts w:eastAsia="Calibri"/>
                <w:b/>
              </w:rPr>
              <w:t>Actiepunt</w:t>
            </w:r>
          </w:p>
        </w:tc>
        <w:tc>
          <w:tcPr>
            <w:tcW w:w="1418" w:type="dxa"/>
          </w:tcPr>
          <w:p w14:paraId="4601309D" w14:textId="77777777" w:rsidR="00AE0E3E" w:rsidRPr="00001392" w:rsidRDefault="00AE0E3E" w:rsidP="002157E2">
            <w:pPr>
              <w:rPr>
                <w:rFonts w:eastAsia="Calibri"/>
                <w:b/>
              </w:rPr>
            </w:pPr>
            <w:r w:rsidRPr="00001392">
              <w:rPr>
                <w:rFonts w:eastAsia="Calibri"/>
                <w:b/>
              </w:rPr>
              <w:t>Datum in</w:t>
            </w:r>
          </w:p>
          <w:p w14:paraId="36B2D9B7" w14:textId="77777777" w:rsidR="00AE0E3E" w:rsidRPr="00001392" w:rsidRDefault="00AE0E3E" w:rsidP="002157E2">
            <w:pPr>
              <w:rPr>
                <w:rFonts w:eastAsia="Calibri"/>
                <w:b/>
              </w:rPr>
            </w:pPr>
            <w:r w:rsidRPr="00001392">
              <w:rPr>
                <w:rFonts w:eastAsia="Calibri"/>
                <w:b/>
              </w:rPr>
              <w:t>(jjjj-mm-dd)</w:t>
            </w:r>
          </w:p>
        </w:tc>
        <w:tc>
          <w:tcPr>
            <w:tcW w:w="1701" w:type="dxa"/>
          </w:tcPr>
          <w:p w14:paraId="065723CA" w14:textId="77777777" w:rsidR="00AE0E3E" w:rsidRPr="00001392" w:rsidRDefault="00AE0E3E" w:rsidP="002157E2">
            <w:pPr>
              <w:rPr>
                <w:rFonts w:eastAsia="Calibri"/>
                <w:b/>
              </w:rPr>
            </w:pPr>
          </w:p>
          <w:p w14:paraId="5804BBD9" w14:textId="77777777" w:rsidR="00AE0E3E" w:rsidRPr="00001392" w:rsidRDefault="00AE0E3E" w:rsidP="002157E2">
            <w:pPr>
              <w:rPr>
                <w:rFonts w:eastAsia="Calibri"/>
                <w:b/>
              </w:rPr>
            </w:pPr>
            <w:r w:rsidRPr="00001392">
              <w:rPr>
                <w:rFonts w:eastAsia="Calibri"/>
                <w:b/>
              </w:rPr>
              <w:t>Wie?</w:t>
            </w:r>
          </w:p>
        </w:tc>
        <w:tc>
          <w:tcPr>
            <w:tcW w:w="1701" w:type="dxa"/>
          </w:tcPr>
          <w:p w14:paraId="48A747E7" w14:textId="77777777" w:rsidR="00AE0E3E" w:rsidRPr="00001392" w:rsidRDefault="00AE0E3E" w:rsidP="002157E2">
            <w:pPr>
              <w:rPr>
                <w:rFonts w:eastAsia="Calibri"/>
                <w:b/>
              </w:rPr>
            </w:pPr>
            <w:r w:rsidRPr="00001392">
              <w:rPr>
                <w:rFonts w:eastAsia="Calibri"/>
                <w:b/>
              </w:rPr>
              <w:t>Uitvoer</w:t>
            </w:r>
          </w:p>
          <w:p w14:paraId="547E3B1D" w14:textId="77777777" w:rsidR="00AE0E3E" w:rsidRPr="00001392" w:rsidRDefault="00AE0E3E" w:rsidP="002157E2">
            <w:pPr>
              <w:rPr>
                <w:rFonts w:eastAsia="Calibri"/>
                <w:b/>
              </w:rPr>
            </w:pPr>
            <w:r w:rsidRPr="00001392">
              <w:rPr>
                <w:rFonts w:eastAsia="Calibri"/>
                <w:b/>
              </w:rPr>
              <w:t>(jjjj-mm-dd)</w:t>
            </w:r>
          </w:p>
        </w:tc>
      </w:tr>
      <w:tr w:rsidR="00AE0E3E" w:rsidRPr="006B045F" w14:paraId="37ED090E" w14:textId="77777777" w:rsidTr="002157E2">
        <w:trPr>
          <w:trHeight w:val="350"/>
        </w:trPr>
        <w:tc>
          <w:tcPr>
            <w:tcW w:w="959" w:type="dxa"/>
          </w:tcPr>
          <w:p w14:paraId="0CF0005A" w14:textId="77777777" w:rsidR="00AE0E3E" w:rsidRPr="000F5726" w:rsidRDefault="00AE0E3E" w:rsidP="002157E2">
            <w:pPr>
              <w:rPr>
                <w:rFonts w:eastAsia="Calibri"/>
              </w:rPr>
            </w:pPr>
            <w:r w:rsidRPr="000F5726">
              <w:rPr>
                <w:rFonts w:eastAsia="Calibri"/>
              </w:rPr>
              <w:t>PB</w:t>
            </w:r>
            <w:r>
              <w:rPr>
                <w:rFonts w:eastAsia="Calibri"/>
              </w:rPr>
              <w:t xml:space="preserve"> </w:t>
            </w:r>
            <w:r w:rsidRPr="000F5726">
              <w:rPr>
                <w:rFonts w:eastAsia="Calibri"/>
              </w:rPr>
              <w:t>1</w:t>
            </w:r>
          </w:p>
        </w:tc>
        <w:tc>
          <w:tcPr>
            <w:tcW w:w="3827" w:type="dxa"/>
          </w:tcPr>
          <w:p w14:paraId="6E4A24B4" w14:textId="77777777" w:rsidR="00AE0E3E" w:rsidRPr="00002C7F" w:rsidRDefault="00AE0E3E" w:rsidP="002157E2">
            <w:pPr>
              <w:rPr>
                <w:rFonts w:eastAsia="Calibri"/>
              </w:rPr>
            </w:pPr>
            <w:r w:rsidRPr="00002C7F">
              <w:rPr>
                <w:rFonts w:eastAsia="Calibri"/>
              </w:rPr>
              <w:t>Uitvallers z.s.m. doorgeven aan Jerry</w:t>
            </w:r>
          </w:p>
        </w:tc>
        <w:tc>
          <w:tcPr>
            <w:tcW w:w="1418" w:type="dxa"/>
          </w:tcPr>
          <w:p w14:paraId="2D6F0D72" w14:textId="77777777" w:rsidR="00AE0E3E" w:rsidRPr="00F70204" w:rsidRDefault="00AE0E3E" w:rsidP="002157E2">
            <w:pPr>
              <w:rPr>
                <w:rFonts w:eastAsia="Calibri"/>
              </w:rPr>
            </w:pPr>
            <w:r w:rsidRPr="00F70204">
              <w:rPr>
                <w:rFonts w:eastAsia="Calibri"/>
              </w:rPr>
              <w:t>2007-11-28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63923A" w14:textId="77777777" w:rsidR="00AE0E3E" w:rsidRPr="006B045F" w:rsidRDefault="00AE0E3E" w:rsidP="002157E2">
            <w:pPr>
              <w:rPr>
                <w:rFonts w:eastAsia="Calibri"/>
              </w:rPr>
            </w:pPr>
            <w:r w:rsidRPr="00F70204">
              <w:rPr>
                <w:rFonts w:eastAsia="Calibri"/>
              </w:rPr>
              <w:t>Iede</w:t>
            </w:r>
            <w:r w:rsidRPr="006B045F">
              <w:rPr>
                <w:rFonts w:eastAsia="Calibri"/>
              </w:rPr>
              <w:t xml:space="preserve">reen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ED7D4F" w14:textId="77777777" w:rsidR="00AE0E3E" w:rsidRPr="006B045F" w:rsidRDefault="00AE0E3E" w:rsidP="002157E2">
            <w:pPr>
              <w:rPr>
                <w:rFonts w:eastAsia="Calibri"/>
              </w:rPr>
            </w:pPr>
            <w:r>
              <w:rPr>
                <w:rFonts w:eastAsia="Calibri"/>
              </w:rPr>
              <w:t>z.s.m.</w:t>
            </w:r>
          </w:p>
        </w:tc>
      </w:tr>
      <w:tr w:rsidR="00AE0E3E" w:rsidRPr="000F5726" w14:paraId="3D9784BE" w14:textId="77777777" w:rsidTr="002157E2">
        <w:trPr>
          <w:trHeight w:val="549"/>
        </w:trPr>
        <w:tc>
          <w:tcPr>
            <w:tcW w:w="959" w:type="dxa"/>
          </w:tcPr>
          <w:p w14:paraId="1B813142" w14:textId="77777777" w:rsidR="00AE0E3E" w:rsidRDefault="00AE0E3E" w:rsidP="002157E2">
            <w:pPr>
              <w:rPr>
                <w:rFonts w:eastAsia="Calibri"/>
              </w:rPr>
            </w:pPr>
            <w:r>
              <w:rPr>
                <w:rFonts w:eastAsia="Calibri"/>
              </w:rPr>
              <w:t>PB 2</w:t>
            </w:r>
          </w:p>
        </w:tc>
        <w:tc>
          <w:tcPr>
            <w:tcW w:w="3827" w:type="dxa"/>
          </w:tcPr>
          <w:p w14:paraId="464B7C48" w14:textId="644BFBCF" w:rsidR="0024058D" w:rsidRPr="00002C7F" w:rsidRDefault="00AE0E3E" w:rsidP="002157E2">
            <w:pPr>
              <w:rPr>
                <w:rFonts w:eastAsia="Calibri"/>
              </w:rPr>
            </w:pPr>
            <w:r>
              <w:rPr>
                <w:rFonts w:eastAsia="Calibri"/>
              </w:rPr>
              <w:t>Kritisch denken in de leerlijn</w:t>
            </w:r>
          </w:p>
        </w:tc>
        <w:tc>
          <w:tcPr>
            <w:tcW w:w="1418" w:type="dxa"/>
          </w:tcPr>
          <w:p w14:paraId="58EB9EB0" w14:textId="77777777" w:rsidR="00AE0E3E" w:rsidRPr="00002C7F" w:rsidRDefault="00AE0E3E" w:rsidP="002157E2">
            <w:pPr>
              <w:rPr>
                <w:rFonts w:eastAsia="Calibri"/>
              </w:rPr>
            </w:pPr>
            <w:r>
              <w:rPr>
                <w:rFonts w:eastAsia="Calibri"/>
              </w:rPr>
              <w:t>2015-09-09</w:t>
            </w:r>
          </w:p>
        </w:tc>
        <w:tc>
          <w:tcPr>
            <w:tcW w:w="1701" w:type="dxa"/>
          </w:tcPr>
          <w:p w14:paraId="6233992E" w14:textId="52081D79" w:rsidR="00AE0E3E" w:rsidRPr="00002C7F" w:rsidRDefault="00AE0E3E" w:rsidP="002157E2">
            <w:pPr>
              <w:rPr>
                <w:rFonts w:eastAsia="Calibri"/>
              </w:rPr>
            </w:pPr>
            <w:r>
              <w:rPr>
                <w:rFonts w:eastAsia="Calibri"/>
              </w:rPr>
              <w:t>NR, JS, LK</w:t>
            </w:r>
            <w:r w:rsidR="0024058D">
              <w:rPr>
                <w:rFonts w:eastAsia="Calibri"/>
              </w:rPr>
              <w:t>, ER</w:t>
            </w:r>
          </w:p>
        </w:tc>
        <w:tc>
          <w:tcPr>
            <w:tcW w:w="1701" w:type="dxa"/>
          </w:tcPr>
          <w:p w14:paraId="70887258" w14:textId="17EA17E2" w:rsidR="00AE0E3E" w:rsidRPr="0024058D" w:rsidRDefault="0024058D" w:rsidP="004B15D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Gedurende </w:t>
            </w:r>
            <w:r w:rsidR="004B15D8">
              <w:rPr>
                <w:rFonts w:eastAsia="Calibri"/>
              </w:rPr>
              <w:t>2e</w:t>
            </w:r>
            <w:r>
              <w:rPr>
                <w:rFonts w:eastAsia="Calibri"/>
              </w:rPr>
              <w:t xml:space="preserve"> semester</w:t>
            </w:r>
          </w:p>
        </w:tc>
      </w:tr>
      <w:tr w:rsidR="00AE0E3E" w:rsidRPr="006F32B0" w14:paraId="26FBC92A" w14:textId="77777777" w:rsidTr="002157E2">
        <w:trPr>
          <w:trHeight w:val="549"/>
        </w:trPr>
        <w:tc>
          <w:tcPr>
            <w:tcW w:w="959" w:type="dxa"/>
          </w:tcPr>
          <w:p w14:paraId="2E66AA19" w14:textId="5821C983" w:rsidR="00AE0E3E" w:rsidRDefault="009E69AE" w:rsidP="002157E2">
            <w:pPr>
              <w:rPr>
                <w:rFonts w:eastAsia="Calibri"/>
              </w:rPr>
            </w:pPr>
            <w:r>
              <w:rPr>
                <w:rFonts w:eastAsia="Calibri"/>
              </w:rPr>
              <w:t>PB8</w:t>
            </w:r>
          </w:p>
        </w:tc>
        <w:tc>
          <w:tcPr>
            <w:tcW w:w="3827" w:type="dxa"/>
          </w:tcPr>
          <w:p w14:paraId="33983FDF" w14:textId="233C8FDE" w:rsidR="00AE0E3E" w:rsidRDefault="009E69AE" w:rsidP="002157E2">
            <w:r>
              <w:t>Invullen feedback op Rubric (zie email Julia)</w:t>
            </w:r>
          </w:p>
        </w:tc>
        <w:tc>
          <w:tcPr>
            <w:tcW w:w="1418" w:type="dxa"/>
          </w:tcPr>
          <w:p w14:paraId="72D73017" w14:textId="052E4B88" w:rsidR="00AE0E3E" w:rsidRDefault="00DD034B" w:rsidP="002157E2">
            <w:pPr>
              <w:rPr>
                <w:rFonts w:eastAsia="Calibri"/>
              </w:rPr>
            </w:pPr>
            <w:r>
              <w:rPr>
                <w:rFonts w:eastAsia="Calibri"/>
              </w:rPr>
              <w:t>2015-11-04</w:t>
            </w:r>
          </w:p>
        </w:tc>
        <w:tc>
          <w:tcPr>
            <w:tcW w:w="1701" w:type="dxa"/>
          </w:tcPr>
          <w:p w14:paraId="445CD9A4" w14:textId="6567F2FD" w:rsidR="00AE0E3E" w:rsidRDefault="009E69AE" w:rsidP="002157E2">
            <w:pPr>
              <w:rPr>
                <w:rFonts w:eastAsia="Calibri"/>
              </w:rPr>
            </w:pPr>
            <w:r>
              <w:rPr>
                <w:rFonts w:eastAsia="Calibri"/>
              </w:rPr>
              <w:t>Allemaal</w:t>
            </w:r>
          </w:p>
        </w:tc>
        <w:tc>
          <w:tcPr>
            <w:tcW w:w="1701" w:type="dxa"/>
          </w:tcPr>
          <w:p w14:paraId="39164903" w14:textId="6F745A68" w:rsidR="00AE0E3E" w:rsidRDefault="0024058D" w:rsidP="002157E2">
            <w:pPr>
              <w:rPr>
                <w:rFonts w:eastAsia="Calibri"/>
              </w:rPr>
            </w:pPr>
            <w:r>
              <w:rPr>
                <w:rFonts w:eastAsia="Calibri"/>
              </w:rPr>
              <w:t>02-12</w:t>
            </w:r>
            <w:r w:rsidR="009E69AE">
              <w:rPr>
                <w:rFonts w:eastAsia="Calibri"/>
              </w:rPr>
              <w:t>-2015</w:t>
            </w:r>
          </w:p>
        </w:tc>
      </w:tr>
      <w:tr w:rsidR="0024058D" w:rsidRPr="006F32B0" w14:paraId="4F330085" w14:textId="77777777" w:rsidTr="002157E2">
        <w:trPr>
          <w:trHeight w:val="549"/>
        </w:trPr>
        <w:tc>
          <w:tcPr>
            <w:tcW w:w="959" w:type="dxa"/>
          </w:tcPr>
          <w:p w14:paraId="71538D59" w14:textId="1C8D0DE2" w:rsidR="0024058D" w:rsidRDefault="0024058D" w:rsidP="002157E2">
            <w:pPr>
              <w:rPr>
                <w:rFonts w:eastAsia="Calibri"/>
              </w:rPr>
            </w:pPr>
            <w:r>
              <w:rPr>
                <w:rFonts w:eastAsia="Calibri"/>
              </w:rPr>
              <w:t>PB12</w:t>
            </w:r>
          </w:p>
        </w:tc>
        <w:tc>
          <w:tcPr>
            <w:tcW w:w="3827" w:type="dxa"/>
          </w:tcPr>
          <w:p w14:paraId="263F122E" w14:textId="502655CB" w:rsidR="0024058D" w:rsidRDefault="00CD19F7" w:rsidP="00DD034B">
            <w:pPr>
              <w:mirrorIndents/>
              <w:rPr>
                <w:rFonts w:asciiTheme="minorHAnsi" w:eastAsia="Times New Roman" w:hAnsiTheme="minorHAnsi" w:cs="Segoe UI"/>
                <w:color w:val="000000"/>
              </w:rPr>
            </w:pPr>
            <w:r>
              <w:rPr>
                <w:rFonts w:asciiTheme="minorHAnsi" w:eastAsia="Times New Roman" w:hAnsiTheme="minorHAnsi" w:cs="Segoe UI"/>
                <w:color w:val="000000"/>
              </w:rPr>
              <w:t xml:space="preserve">Maken invulschema </w:t>
            </w:r>
            <w:r w:rsidR="0024058D">
              <w:rPr>
                <w:rFonts w:asciiTheme="minorHAnsi" w:eastAsia="Times New Roman" w:hAnsiTheme="minorHAnsi" w:cs="Segoe UI"/>
                <w:color w:val="000000"/>
              </w:rPr>
              <w:t>voor de cijfers van ABV 1.1</w:t>
            </w:r>
          </w:p>
          <w:p w14:paraId="2D6283B2" w14:textId="6A5A536B" w:rsidR="0024058D" w:rsidRDefault="0024058D" w:rsidP="009E69AE"/>
        </w:tc>
        <w:tc>
          <w:tcPr>
            <w:tcW w:w="1418" w:type="dxa"/>
          </w:tcPr>
          <w:p w14:paraId="376320F3" w14:textId="5CA92E2C" w:rsidR="0024058D" w:rsidRDefault="0024058D" w:rsidP="002157E2">
            <w:pPr>
              <w:rPr>
                <w:rFonts w:eastAsia="Calibri"/>
              </w:rPr>
            </w:pPr>
            <w:r>
              <w:rPr>
                <w:rFonts w:eastAsia="Calibri"/>
              </w:rPr>
              <w:t>2015-11-04</w:t>
            </w:r>
          </w:p>
        </w:tc>
        <w:tc>
          <w:tcPr>
            <w:tcW w:w="1701" w:type="dxa"/>
          </w:tcPr>
          <w:p w14:paraId="70F3E995" w14:textId="52B00311" w:rsidR="0024058D" w:rsidRDefault="0024058D" w:rsidP="002157E2">
            <w:pPr>
              <w:rPr>
                <w:rFonts w:eastAsia="Calibri"/>
              </w:rPr>
            </w:pPr>
            <w:r>
              <w:rPr>
                <w:rFonts w:eastAsia="Calibri"/>
              </w:rPr>
              <w:t>Brit</w:t>
            </w:r>
          </w:p>
        </w:tc>
        <w:tc>
          <w:tcPr>
            <w:tcW w:w="1701" w:type="dxa"/>
          </w:tcPr>
          <w:p w14:paraId="5854FB21" w14:textId="457286FB" w:rsidR="0024058D" w:rsidRDefault="0024058D" w:rsidP="002157E2">
            <w:pPr>
              <w:rPr>
                <w:rFonts w:eastAsia="Calibri"/>
              </w:rPr>
            </w:pPr>
          </w:p>
        </w:tc>
      </w:tr>
      <w:tr w:rsidR="0024058D" w:rsidRPr="006F32B0" w14:paraId="0AF67B8E" w14:textId="77777777" w:rsidTr="002157E2">
        <w:trPr>
          <w:trHeight w:val="549"/>
        </w:trPr>
        <w:tc>
          <w:tcPr>
            <w:tcW w:w="959" w:type="dxa"/>
          </w:tcPr>
          <w:p w14:paraId="607180C9" w14:textId="475EBCF1" w:rsidR="0024058D" w:rsidRDefault="00EA3FE8" w:rsidP="002157E2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PB13</w:t>
            </w:r>
          </w:p>
        </w:tc>
        <w:tc>
          <w:tcPr>
            <w:tcW w:w="3827" w:type="dxa"/>
          </w:tcPr>
          <w:p w14:paraId="7D6691E2" w14:textId="617D5DCE" w:rsidR="0024058D" w:rsidRDefault="00EA3FE8" w:rsidP="00DD034B">
            <w:pPr>
              <w:mirrorIndents/>
              <w:rPr>
                <w:rFonts w:asciiTheme="minorHAnsi" w:eastAsia="Times New Roman" w:hAnsiTheme="minorHAnsi" w:cs="Segoe UI"/>
                <w:color w:val="000000"/>
              </w:rPr>
            </w:pPr>
            <w:r>
              <w:rPr>
                <w:rFonts w:asciiTheme="minorHAnsi" w:eastAsia="Times New Roman" w:hAnsiTheme="minorHAnsi" w:cs="Segoe UI"/>
                <w:color w:val="000000"/>
              </w:rPr>
              <w:t xml:space="preserve">Literatuurverslag kiezen voor kalibratie en excel bestand voor cijfers </w:t>
            </w:r>
          </w:p>
        </w:tc>
        <w:tc>
          <w:tcPr>
            <w:tcW w:w="1418" w:type="dxa"/>
          </w:tcPr>
          <w:p w14:paraId="62F77666" w14:textId="18A8158B" w:rsidR="0024058D" w:rsidRDefault="00EA3FE8" w:rsidP="002157E2">
            <w:pPr>
              <w:rPr>
                <w:rFonts w:eastAsia="Calibri"/>
              </w:rPr>
            </w:pPr>
            <w:r>
              <w:rPr>
                <w:rFonts w:eastAsia="Calibri"/>
              </w:rPr>
              <w:t>2015-12-02</w:t>
            </w:r>
          </w:p>
        </w:tc>
        <w:tc>
          <w:tcPr>
            <w:tcW w:w="1701" w:type="dxa"/>
          </w:tcPr>
          <w:p w14:paraId="4A860517" w14:textId="6EAC46EE" w:rsidR="0024058D" w:rsidRDefault="00EA3FE8" w:rsidP="002157E2">
            <w:pPr>
              <w:rPr>
                <w:rFonts w:eastAsia="Calibri"/>
              </w:rPr>
            </w:pPr>
            <w:r>
              <w:rPr>
                <w:rFonts w:eastAsia="Calibri"/>
              </w:rPr>
              <w:t>Brit</w:t>
            </w:r>
          </w:p>
        </w:tc>
        <w:tc>
          <w:tcPr>
            <w:tcW w:w="1701" w:type="dxa"/>
          </w:tcPr>
          <w:p w14:paraId="127E1BA0" w14:textId="008BAB57" w:rsidR="0024058D" w:rsidRDefault="00EA3FE8" w:rsidP="002157E2">
            <w:pPr>
              <w:rPr>
                <w:rFonts w:eastAsia="Calibri"/>
              </w:rPr>
            </w:pPr>
            <w:r>
              <w:rPr>
                <w:rFonts w:eastAsia="Calibri"/>
              </w:rPr>
              <w:t>2015-12-07</w:t>
            </w:r>
          </w:p>
        </w:tc>
      </w:tr>
      <w:tr w:rsidR="00150A83" w:rsidRPr="006F32B0" w14:paraId="7D55639C" w14:textId="77777777" w:rsidTr="002157E2">
        <w:trPr>
          <w:trHeight w:val="549"/>
        </w:trPr>
        <w:tc>
          <w:tcPr>
            <w:tcW w:w="959" w:type="dxa"/>
          </w:tcPr>
          <w:p w14:paraId="501C0161" w14:textId="4FDB57B9" w:rsidR="00150A83" w:rsidRDefault="00150A83" w:rsidP="002157E2">
            <w:pPr>
              <w:rPr>
                <w:rFonts w:eastAsia="Calibri"/>
              </w:rPr>
            </w:pPr>
            <w:r>
              <w:rPr>
                <w:rFonts w:eastAsia="Calibri"/>
              </w:rPr>
              <w:t>PB14</w:t>
            </w:r>
          </w:p>
        </w:tc>
        <w:tc>
          <w:tcPr>
            <w:tcW w:w="3827" w:type="dxa"/>
          </w:tcPr>
          <w:p w14:paraId="5D6DBA4E" w14:textId="42228530" w:rsidR="00150A83" w:rsidRDefault="00150A83" w:rsidP="00DD034B">
            <w:pPr>
              <w:mirrorIndents/>
              <w:rPr>
                <w:rFonts w:asciiTheme="minorHAnsi" w:eastAsia="Times New Roman" w:hAnsiTheme="minorHAnsi" w:cs="Segoe UI"/>
                <w:color w:val="000000"/>
              </w:rPr>
            </w:pPr>
            <w:r>
              <w:rPr>
                <w:rFonts w:asciiTheme="minorHAnsi" w:eastAsia="Times New Roman" w:hAnsiTheme="minorHAnsi" w:cs="Segoe UI"/>
                <w:color w:val="000000"/>
              </w:rPr>
              <w:t>OB en LV cijfers inleveren</w:t>
            </w:r>
          </w:p>
        </w:tc>
        <w:tc>
          <w:tcPr>
            <w:tcW w:w="1418" w:type="dxa"/>
          </w:tcPr>
          <w:p w14:paraId="55913AE5" w14:textId="176ABC77" w:rsidR="00150A83" w:rsidRDefault="00150A83" w:rsidP="002157E2">
            <w:pPr>
              <w:rPr>
                <w:rFonts w:eastAsia="Calibri"/>
              </w:rPr>
            </w:pPr>
            <w:r>
              <w:rPr>
                <w:rFonts w:eastAsia="Calibri"/>
              </w:rPr>
              <w:t>2015-12-02</w:t>
            </w:r>
          </w:p>
        </w:tc>
        <w:tc>
          <w:tcPr>
            <w:tcW w:w="1701" w:type="dxa"/>
          </w:tcPr>
          <w:p w14:paraId="3F8D46FF" w14:textId="74CCCE09" w:rsidR="00150A83" w:rsidRDefault="00150A83" w:rsidP="002157E2">
            <w:pPr>
              <w:rPr>
                <w:rFonts w:eastAsia="Calibri"/>
              </w:rPr>
            </w:pPr>
            <w:r>
              <w:rPr>
                <w:rFonts w:eastAsia="Calibri"/>
              </w:rPr>
              <w:t>Allemaal</w:t>
            </w:r>
          </w:p>
        </w:tc>
        <w:tc>
          <w:tcPr>
            <w:tcW w:w="1701" w:type="dxa"/>
          </w:tcPr>
          <w:p w14:paraId="29E97C61" w14:textId="700920EF" w:rsidR="00150A83" w:rsidRDefault="00150A83" w:rsidP="002157E2">
            <w:pPr>
              <w:rPr>
                <w:rFonts w:eastAsia="Calibri"/>
              </w:rPr>
            </w:pPr>
            <w:r>
              <w:rPr>
                <w:rFonts w:eastAsia="Calibri"/>
              </w:rPr>
              <w:t>2015-01-07</w:t>
            </w:r>
          </w:p>
        </w:tc>
      </w:tr>
      <w:tr w:rsidR="00150A83" w:rsidRPr="006F32B0" w14:paraId="77FC8FA9" w14:textId="77777777" w:rsidTr="002157E2">
        <w:trPr>
          <w:trHeight w:val="549"/>
        </w:trPr>
        <w:tc>
          <w:tcPr>
            <w:tcW w:w="959" w:type="dxa"/>
          </w:tcPr>
          <w:p w14:paraId="3278573F" w14:textId="2F203B22" w:rsidR="00150A83" w:rsidRDefault="00150A83" w:rsidP="00150A83">
            <w:pPr>
              <w:rPr>
                <w:rFonts w:eastAsia="Calibri"/>
              </w:rPr>
            </w:pPr>
            <w:r>
              <w:rPr>
                <w:rFonts w:eastAsia="Calibri"/>
              </w:rPr>
              <w:t>PB15</w:t>
            </w:r>
          </w:p>
        </w:tc>
        <w:tc>
          <w:tcPr>
            <w:tcW w:w="3827" w:type="dxa"/>
          </w:tcPr>
          <w:p w14:paraId="4DB7CB5A" w14:textId="0A2FCE79" w:rsidR="00150A83" w:rsidRDefault="00CD19F7" w:rsidP="00150A83">
            <w:pPr>
              <w:mirrorIndents/>
              <w:rPr>
                <w:rFonts w:asciiTheme="minorHAnsi" w:eastAsia="Times New Roman" w:hAnsiTheme="minorHAnsi" w:cs="Segoe UI"/>
                <w:color w:val="000000"/>
              </w:rPr>
            </w:pPr>
            <w:r>
              <w:rPr>
                <w:rFonts w:asciiTheme="minorHAnsi" w:eastAsia="Times New Roman" w:hAnsiTheme="minorHAnsi" w:cs="Segoe UI"/>
                <w:color w:val="000000"/>
              </w:rPr>
              <w:t>C</w:t>
            </w:r>
            <w:r w:rsidR="00150A83">
              <w:rPr>
                <w:rFonts w:asciiTheme="minorHAnsi" w:eastAsia="Times New Roman" w:hAnsiTheme="minorHAnsi" w:cs="Segoe UI"/>
                <w:color w:val="000000"/>
              </w:rPr>
              <w:t>ijfers AH en ABV 1.1</w:t>
            </w:r>
            <w:r w:rsidR="004B15D8">
              <w:rPr>
                <w:rFonts w:asciiTheme="minorHAnsi" w:eastAsia="Times New Roman" w:hAnsiTheme="minorHAnsi" w:cs="Segoe UI"/>
                <w:color w:val="000000"/>
              </w:rPr>
              <w:t xml:space="preserve"> </w:t>
            </w:r>
            <w:r w:rsidR="00150A83">
              <w:rPr>
                <w:rFonts w:asciiTheme="minorHAnsi" w:eastAsia="Times New Roman" w:hAnsiTheme="minorHAnsi" w:cs="Segoe UI"/>
                <w:color w:val="000000"/>
              </w:rPr>
              <w:t xml:space="preserve">inleveren </w:t>
            </w:r>
          </w:p>
        </w:tc>
        <w:tc>
          <w:tcPr>
            <w:tcW w:w="1418" w:type="dxa"/>
          </w:tcPr>
          <w:p w14:paraId="1F010FC4" w14:textId="4AF5E63D" w:rsidR="00150A83" w:rsidRDefault="00150A83" w:rsidP="00150A83">
            <w:pPr>
              <w:rPr>
                <w:rFonts w:eastAsia="Calibri"/>
              </w:rPr>
            </w:pPr>
            <w:r>
              <w:rPr>
                <w:rFonts w:eastAsia="Calibri"/>
              </w:rPr>
              <w:t>2015-12-02</w:t>
            </w:r>
          </w:p>
        </w:tc>
        <w:tc>
          <w:tcPr>
            <w:tcW w:w="1701" w:type="dxa"/>
          </w:tcPr>
          <w:p w14:paraId="06C6A467" w14:textId="568E7D50" w:rsidR="00150A83" w:rsidRDefault="00150A83" w:rsidP="00150A83">
            <w:pPr>
              <w:rPr>
                <w:rFonts w:eastAsia="Calibri"/>
              </w:rPr>
            </w:pPr>
            <w:r>
              <w:rPr>
                <w:rFonts w:eastAsia="Calibri"/>
              </w:rPr>
              <w:t>Allemaal</w:t>
            </w:r>
          </w:p>
        </w:tc>
        <w:tc>
          <w:tcPr>
            <w:tcW w:w="1701" w:type="dxa"/>
          </w:tcPr>
          <w:p w14:paraId="0D9DC0DD" w14:textId="115AE9CD" w:rsidR="00150A83" w:rsidRDefault="00150A83" w:rsidP="00150A83">
            <w:pPr>
              <w:rPr>
                <w:rFonts w:eastAsia="Calibri"/>
              </w:rPr>
            </w:pPr>
            <w:r>
              <w:rPr>
                <w:rFonts w:eastAsia="Calibri"/>
              </w:rPr>
              <w:t>2015-01-08 18:00</w:t>
            </w:r>
          </w:p>
        </w:tc>
      </w:tr>
    </w:tbl>
    <w:p w14:paraId="3933C9FD" w14:textId="77777777" w:rsidR="00A5478C" w:rsidRPr="00E51D67" w:rsidRDefault="00A5478C" w:rsidP="000A7BE0">
      <w:pPr>
        <w:mirrorIndents/>
        <w:rPr>
          <w:rFonts w:asciiTheme="minorHAnsi" w:hAnsiTheme="minorHAnsi"/>
          <w:iCs/>
        </w:rPr>
      </w:pPr>
    </w:p>
    <w:sectPr w:rsidR="00A5478C" w:rsidRPr="00E51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E1C"/>
    <w:multiLevelType w:val="hybridMultilevel"/>
    <w:tmpl w:val="64A0E1B0"/>
    <w:lvl w:ilvl="0" w:tplc="5CB28C2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3558F"/>
    <w:multiLevelType w:val="hybridMultilevel"/>
    <w:tmpl w:val="C38EC7E0"/>
    <w:lvl w:ilvl="0" w:tplc="516E5A1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34DFF"/>
    <w:multiLevelType w:val="hybridMultilevel"/>
    <w:tmpl w:val="0650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C02DB"/>
    <w:multiLevelType w:val="hybridMultilevel"/>
    <w:tmpl w:val="01F6B8D4"/>
    <w:lvl w:ilvl="0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A519F"/>
    <w:multiLevelType w:val="hybridMultilevel"/>
    <w:tmpl w:val="27B0DEE2"/>
    <w:lvl w:ilvl="0" w:tplc="BF64DD44">
      <w:start w:val="1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E570E"/>
    <w:multiLevelType w:val="hybridMultilevel"/>
    <w:tmpl w:val="18060790"/>
    <w:lvl w:ilvl="0" w:tplc="868AD4D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A5156"/>
    <w:multiLevelType w:val="hybridMultilevel"/>
    <w:tmpl w:val="41560A2A"/>
    <w:lvl w:ilvl="0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C367B11"/>
    <w:multiLevelType w:val="hybridMultilevel"/>
    <w:tmpl w:val="218A297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F43D8"/>
    <w:multiLevelType w:val="hybridMultilevel"/>
    <w:tmpl w:val="EA4C1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B133A1"/>
    <w:multiLevelType w:val="hybridMultilevel"/>
    <w:tmpl w:val="B4A6E412"/>
    <w:lvl w:ilvl="0" w:tplc="71E4A27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75783"/>
    <w:multiLevelType w:val="hybridMultilevel"/>
    <w:tmpl w:val="CD9459D6"/>
    <w:lvl w:ilvl="0" w:tplc="40A6990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A1A50"/>
    <w:multiLevelType w:val="hybridMultilevel"/>
    <w:tmpl w:val="36A48E8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231ED4"/>
    <w:multiLevelType w:val="multilevel"/>
    <w:tmpl w:val="A95CC9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40817A8"/>
    <w:multiLevelType w:val="hybridMultilevel"/>
    <w:tmpl w:val="9794916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5A6822"/>
    <w:multiLevelType w:val="hybridMultilevel"/>
    <w:tmpl w:val="F0105486"/>
    <w:lvl w:ilvl="0" w:tplc="31B68F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1732BE"/>
    <w:multiLevelType w:val="hybridMultilevel"/>
    <w:tmpl w:val="67EE878A"/>
    <w:lvl w:ilvl="0" w:tplc="40A6990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4"/>
  </w:num>
  <w:num w:numId="5">
    <w:abstractNumId w:val="9"/>
  </w:num>
  <w:num w:numId="6">
    <w:abstractNumId w:val="10"/>
  </w:num>
  <w:num w:numId="7">
    <w:abstractNumId w:val="12"/>
  </w:num>
  <w:num w:numId="8">
    <w:abstractNumId w:val="15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  <w:num w:numId="13">
    <w:abstractNumId w:val="7"/>
  </w:num>
  <w:num w:numId="14">
    <w:abstractNumId w:val="13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94"/>
    <w:rsid w:val="00025C53"/>
    <w:rsid w:val="00063E2D"/>
    <w:rsid w:val="000721D4"/>
    <w:rsid w:val="00074982"/>
    <w:rsid w:val="00091A72"/>
    <w:rsid w:val="000A2019"/>
    <w:rsid w:val="000A7BE0"/>
    <w:rsid w:val="000C576B"/>
    <w:rsid w:val="000E1BDE"/>
    <w:rsid w:val="000E5558"/>
    <w:rsid w:val="000E6215"/>
    <w:rsid w:val="00100EB2"/>
    <w:rsid w:val="00127D94"/>
    <w:rsid w:val="0013747E"/>
    <w:rsid w:val="00140755"/>
    <w:rsid w:val="0014159C"/>
    <w:rsid w:val="00146568"/>
    <w:rsid w:val="00150A83"/>
    <w:rsid w:val="00151D6A"/>
    <w:rsid w:val="001529F0"/>
    <w:rsid w:val="00156977"/>
    <w:rsid w:val="00163CAB"/>
    <w:rsid w:val="00190807"/>
    <w:rsid w:val="001F46CF"/>
    <w:rsid w:val="001F70E5"/>
    <w:rsid w:val="002002A2"/>
    <w:rsid w:val="002131B5"/>
    <w:rsid w:val="00214642"/>
    <w:rsid w:val="00222153"/>
    <w:rsid w:val="00231DE7"/>
    <w:rsid w:val="0024058D"/>
    <w:rsid w:val="00246B57"/>
    <w:rsid w:val="0025193E"/>
    <w:rsid w:val="002617DB"/>
    <w:rsid w:val="0026584F"/>
    <w:rsid w:val="002C552C"/>
    <w:rsid w:val="002F1775"/>
    <w:rsid w:val="00330699"/>
    <w:rsid w:val="00361747"/>
    <w:rsid w:val="00367603"/>
    <w:rsid w:val="00372EB3"/>
    <w:rsid w:val="0038683F"/>
    <w:rsid w:val="003879B6"/>
    <w:rsid w:val="00395892"/>
    <w:rsid w:val="003A0B69"/>
    <w:rsid w:val="003A6467"/>
    <w:rsid w:val="003D0E91"/>
    <w:rsid w:val="003D13CE"/>
    <w:rsid w:val="003E1E0C"/>
    <w:rsid w:val="004253F9"/>
    <w:rsid w:val="004261AF"/>
    <w:rsid w:val="004469D9"/>
    <w:rsid w:val="0046393B"/>
    <w:rsid w:val="0046676C"/>
    <w:rsid w:val="0046755C"/>
    <w:rsid w:val="00467F7E"/>
    <w:rsid w:val="00472243"/>
    <w:rsid w:val="00495B14"/>
    <w:rsid w:val="00496B6D"/>
    <w:rsid w:val="004B15D8"/>
    <w:rsid w:val="004E3BCB"/>
    <w:rsid w:val="004F7045"/>
    <w:rsid w:val="00553D00"/>
    <w:rsid w:val="0058704C"/>
    <w:rsid w:val="005A06A5"/>
    <w:rsid w:val="005A3B7D"/>
    <w:rsid w:val="00612108"/>
    <w:rsid w:val="006303FB"/>
    <w:rsid w:val="00632134"/>
    <w:rsid w:val="0066507D"/>
    <w:rsid w:val="006732AD"/>
    <w:rsid w:val="0067749E"/>
    <w:rsid w:val="00680121"/>
    <w:rsid w:val="00682070"/>
    <w:rsid w:val="006C6F68"/>
    <w:rsid w:val="006D7293"/>
    <w:rsid w:val="006F5197"/>
    <w:rsid w:val="00701A30"/>
    <w:rsid w:val="00727ACB"/>
    <w:rsid w:val="00727F25"/>
    <w:rsid w:val="00780B6F"/>
    <w:rsid w:val="007C6796"/>
    <w:rsid w:val="007E09F9"/>
    <w:rsid w:val="007E1A04"/>
    <w:rsid w:val="007E5E5E"/>
    <w:rsid w:val="00873058"/>
    <w:rsid w:val="008A2B40"/>
    <w:rsid w:val="008B6FCA"/>
    <w:rsid w:val="008D5431"/>
    <w:rsid w:val="008D5E3D"/>
    <w:rsid w:val="008E1F06"/>
    <w:rsid w:val="008E729D"/>
    <w:rsid w:val="00904750"/>
    <w:rsid w:val="00905F17"/>
    <w:rsid w:val="00915DA6"/>
    <w:rsid w:val="009169F0"/>
    <w:rsid w:val="0092673E"/>
    <w:rsid w:val="009855D5"/>
    <w:rsid w:val="009A40E6"/>
    <w:rsid w:val="009B031B"/>
    <w:rsid w:val="009B5D00"/>
    <w:rsid w:val="009C76D6"/>
    <w:rsid w:val="009E25D5"/>
    <w:rsid w:val="009E69AE"/>
    <w:rsid w:val="00A04AE7"/>
    <w:rsid w:val="00A06DEC"/>
    <w:rsid w:val="00A12143"/>
    <w:rsid w:val="00A13314"/>
    <w:rsid w:val="00A51EF1"/>
    <w:rsid w:val="00A540FC"/>
    <w:rsid w:val="00A5478C"/>
    <w:rsid w:val="00A57E25"/>
    <w:rsid w:val="00A779BA"/>
    <w:rsid w:val="00A81D4B"/>
    <w:rsid w:val="00AB5DA3"/>
    <w:rsid w:val="00AC0AE3"/>
    <w:rsid w:val="00AE0CC2"/>
    <w:rsid w:val="00AE0E3E"/>
    <w:rsid w:val="00B1300B"/>
    <w:rsid w:val="00B33B29"/>
    <w:rsid w:val="00B37F68"/>
    <w:rsid w:val="00B424ED"/>
    <w:rsid w:val="00B525D9"/>
    <w:rsid w:val="00B607E2"/>
    <w:rsid w:val="00B9401A"/>
    <w:rsid w:val="00BF43EA"/>
    <w:rsid w:val="00C06AFA"/>
    <w:rsid w:val="00C33CD2"/>
    <w:rsid w:val="00C74BB3"/>
    <w:rsid w:val="00C85AC5"/>
    <w:rsid w:val="00CB17F7"/>
    <w:rsid w:val="00CB2068"/>
    <w:rsid w:val="00CC4B9D"/>
    <w:rsid w:val="00CD1898"/>
    <w:rsid w:val="00CD19F7"/>
    <w:rsid w:val="00CD734A"/>
    <w:rsid w:val="00D00336"/>
    <w:rsid w:val="00D04C7B"/>
    <w:rsid w:val="00D10A77"/>
    <w:rsid w:val="00D71BBC"/>
    <w:rsid w:val="00D962B0"/>
    <w:rsid w:val="00DB4EFC"/>
    <w:rsid w:val="00DC4D6C"/>
    <w:rsid w:val="00DC5331"/>
    <w:rsid w:val="00DD034B"/>
    <w:rsid w:val="00E14CD0"/>
    <w:rsid w:val="00E51D67"/>
    <w:rsid w:val="00E674CD"/>
    <w:rsid w:val="00E72405"/>
    <w:rsid w:val="00E73685"/>
    <w:rsid w:val="00E83148"/>
    <w:rsid w:val="00E839B6"/>
    <w:rsid w:val="00EA3FE8"/>
    <w:rsid w:val="00EB4206"/>
    <w:rsid w:val="00ED3B4E"/>
    <w:rsid w:val="00EE1C6B"/>
    <w:rsid w:val="00EE789A"/>
    <w:rsid w:val="00EE7D73"/>
    <w:rsid w:val="00EF506B"/>
    <w:rsid w:val="00F004DD"/>
    <w:rsid w:val="00F20506"/>
    <w:rsid w:val="00F209DF"/>
    <w:rsid w:val="00F3373C"/>
    <w:rsid w:val="00F34239"/>
    <w:rsid w:val="00F46F8F"/>
    <w:rsid w:val="00F542C8"/>
    <w:rsid w:val="00F60EFF"/>
    <w:rsid w:val="00F75F74"/>
    <w:rsid w:val="00F80DD3"/>
    <w:rsid w:val="00F848D8"/>
    <w:rsid w:val="00FB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3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D9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127D94"/>
  </w:style>
  <w:style w:type="paragraph" w:styleId="ListParagraph">
    <w:name w:val="List Paragraph"/>
    <w:basedOn w:val="Normal"/>
    <w:uiPriority w:val="34"/>
    <w:qFormat/>
    <w:rsid w:val="00127D94"/>
    <w:pPr>
      <w:spacing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2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13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134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1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3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632134"/>
  </w:style>
  <w:style w:type="character" w:styleId="Hyperlink">
    <w:name w:val="Hyperlink"/>
    <w:basedOn w:val="DefaultParagraphFont"/>
    <w:uiPriority w:val="99"/>
    <w:unhideWhenUsed/>
    <w:rsid w:val="00163C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D9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127D94"/>
  </w:style>
  <w:style w:type="paragraph" w:styleId="ListParagraph">
    <w:name w:val="List Paragraph"/>
    <w:basedOn w:val="Normal"/>
    <w:uiPriority w:val="34"/>
    <w:qFormat/>
    <w:rsid w:val="00127D94"/>
    <w:pPr>
      <w:spacing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2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13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134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1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3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632134"/>
  </w:style>
  <w:style w:type="character" w:styleId="Hyperlink">
    <w:name w:val="Hyperlink"/>
    <w:basedOn w:val="DefaultParagraphFont"/>
    <w:uiPriority w:val="99"/>
    <w:unhideWhenUsed/>
    <w:rsid w:val="00163C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94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2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7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2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1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32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9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7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8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64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9B201-4566-45FD-B59B-212435B8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Brit</cp:lastModifiedBy>
  <cp:revision>3</cp:revision>
  <dcterms:created xsi:type="dcterms:W3CDTF">2015-12-02T10:29:00Z</dcterms:created>
  <dcterms:modified xsi:type="dcterms:W3CDTF">2015-12-02T10:30:00Z</dcterms:modified>
</cp:coreProperties>
</file>