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4814FFD4"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D770C3">
        <w:rPr>
          <w:b/>
          <w:sz w:val="22"/>
          <w:szCs w:val="22"/>
        </w:rPr>
        <w:t>17</w:t>
      </w:r>
      <w:r w:rsidR="004E4572">
        <w:rPr>
          <w:b/>
          <w:sz w:val="22"/>
          <w:szCs w:val="22"/>
        </w:rPr>
        <w:t xml:space="preserve"> </w:t>
      </w:r>
      <w:r w:rsidR="00D5024F">
        <w:rPr>
          <w:b/>
          <w:sz w:val="22"/>
          <w:szCs w:val="22"/>
        </w:rPr>
        <w:t>april</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5C750FC" w14:textId="33EAB6BA" w:rsidR="00AA1A56" w:rsidRDefault="00B4692D" w:rsidP="00814376">
      <w:pPr>
        <w:rPr>
          <w:szCs w:val="22"/>
        </w:rPr>
      </w:pPr>
      <w:r w:rsidRPr="00161F4E">
        <w:rPr>
          <w:b/>
          <w:szCs w:val="22"/>
        </w:rPr>
        <w:t xml:space="preserve">Aanwezig: </w:t>
      </w:r>
      <w:proofErr w:type="spellStart"/>
      <w:r w:rsidR="00560278" w:rsidRPr="00CE3F9B">
        <w:rPr>
          <w:szCs w:val="22"/>
        </w:rPr>
        <w:t>Jerry</w:t>
      </w:r>
      <w:proofErr w:type="spellEnd"/>
      <w:r w:rsidR="00560278" w:rsidRPr="00CE3F9B">
        <w:rPr>
          <w:szCs w:val="22"/>
        </w:rPr>
        <w:t xml:space="preserve"> (voorzitter),</w:t>
      </w:r>
      <w:r w:rsidR="008E0309">
        <w:rPr>
          <w:szCs w:val="22"/>
        </w:rPr>
        <w:t xml:space="preserve"> </w:t>
      </w:r>
      <w:r w:rsidR="00177E78">
        <w:rPr>
          <w:szCs w:val="22"/>
        </w:rPr>
        <w:t>Nico, Christa</w:t>
      </w:r>
      <w:r w:rsidR="00D770C3">
        <w:rPr>
          <w:szCs w:val="22"/>
        </w:rPr>
        <w:t xml:space="preserve"> (notulist)</w:t>
      </w:r>
      <w:r w:rsidR="00177E78">
        <w:rPr>
          <w:szCs w:val="22"/>
        </w:rPr>
        <w:t>, , Elske, Elisa</w:t>
      </w:r>
      <w:r w:rsidR="00AA1A56">
        <w:rPr>
          <w:szCs w:val="22"/>
        </w:rPr>
        <w:t>,</w:t>
      </w:r>
      <w:r w:rsidR="00EF4DB8">
        <w:rPr>
          <w:szCs w:val="22"/>
        </w:rPr>
        <w:t xml:space="preserve"> Joris</w:t>
      </w:r>
      <w:r w:rsidR="00207A6F">
        <w:rPr>
          <w:szCs w:val="22"/>
        </w:rPr>
        <w:t>,</w:t>
      </w:r>
      <w:r w:rsidR="004E4572">
        <w:rPr>
          <w:szCs w:val="22"/>
        </w:rPr>
        <w:t xml:space="preserve"> </w:t>
      </w:r>
      <w:proofErr w:type="spellStart"/>
      <w:r w:rsidR="00207A6F" w:rsidRPr="00E63FC4">
        <w:rPr>
          <w:szCs w:val="22"/>
        </w:rPr>
        <w:t>Hanneke</w:t>
      </w:r>
      <w:proofErr w:type="spellEnd"/>
      <w:r w:rsidR="00E929E7">
        <w:rPr>
          <w:szCs w:val="22"/>
        </w:rPr>
        <w:t>, Karlijn</w:t>
      </w:r>
      <w:r w:rsidR="00EE25AE">
        <w:rPr>
          <w:szCs w:val="22"/>
        </w:rPr>
        <w:t>.</w:t>
      </w:r>
    </w:p>
    <w:p w14:paraId="5C0BBBEA" w14:textId="77777777" w:rsidR="00D770C3" w:rsidRPr="00D770C3" w:rsidRDefault="00D770C3" w:rsidP="00814376">
      <w:pPr>
        <w:rPr>
          <w:szCs w:val="22"/>
        </w:rPr>
      </w:pPr>
    </w:p>
    <w:p w14:paraId="479A7D30" w14:textId="567B492D" w:rsidR="009C240C" w:rsidRPr="00161F4E" w:rsidRDefault="008E0309" w:rsidP="00814376">
      <w:pPr>
        <w:rPr>
          <w:b/>
          <w:szCs w:val="22"/>
        </w:rPr>
      </w:pPr>
      <w:r>
        <w:rPr>
          <w:b/>
          <w:szCs w:val="22"/>
        </w:rPr>
        <w:t xml:space="preserve">Afwezig: </w:t>
      </w:r>
      <w:r w:rsidR="007F1DB0">
        <w:rPr>
          <w:szCs w:val="22"/>
        </w:rPr>
        <w:t>Linda</w:t>
      </w:r>
      <w:r w:rsidR="00EE25AE">
        <w:rPr>
          <w:szCs w:val="22"/>
        </w:rPr>
        <w:t xml:space="preserve">, </w:t>
      </w:r>
      <w:proofErr w:type="spellStart"/>
      <w:r w:rsidR="00EE25AE">
        <w:rPr>
          <w:szCs w:val="22"/>
        </w:rPr>
        <w:t>Ilja</w:t>
      </w:r>
      <w:proofErr w:type="spellEnd"/>
      <w:r w:rsidR="00E929E7">
        <w:rPr>
          <w:szCs w:val="22"/>
        </w:rPr>
        <w:t>, Monique</w:t>
      </w:r>
    </w:p>
    <w:p w14:paraId="379D49AF" w14:textId="77777777" w:rsidR="0020341F" w:rsidRPr="00BC407B" w:rsidRDefault="0020341F" w:rsidP="00814376">
      <w:pPr>
        <w:rPr>
          <w:szCs w:val="22"/>
        </w:rPr>
      </w:pPr>
    </w:p>
    <w:p w14:paraId="01C9487F" w14:textId="77777777" w:rsidR="00BC407B" w:rsidRP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 </w:t>
      </w:r>
    </w:p>
    <w:p w14:paraId="21EEEEB4" w14:textId="77777777" w:rsid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Vergadering woensdag 17 april (week 16)                                    B1.49C                   Notulist: Christa</w:t>
      </w:r>
    </w:p>
    <w:p w14:paraId="6FCB9EAB" w14:textId="77777777" w:rsidR="00BC407B" w:rsidRPr="00BC407B" w:rsidRDefault="00BC407B" w:rsidP="00BC407B">
      <w:pPr>
        <w:contextualSpacing w:val="0"/>
        <w:rPr>
          <w:rFonts w:ascii="Calibri" w:eastAsia="Calibri" w:hAnsi="Calibri" w:cs="Calibri"/>
          <w:bCs/>
          <w:sz w:val="20"/>
        </w:rPr>
      </w:pPr>
    </w:p>
    <w:p w14:paraId="66483C91" w14:textId="77777777" w:rsidR="00BC407B" w:rsidRP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13.00-13.10        Notulen en actielijst</w:t>
      </w:r>
    </w:p>
    <w:p w14:paraId="7C487AF6" w14:textId="77777777" w:rsidR="00BC407B" w:rsidRP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13.10-13.20        Mededelingen en ingekomen stukken</w:t>
      </w:r>
    </w:p>
    <w:p w14:paraId="03A22BFA" w14:textId="0CF85CBC" w:rsidR="00BC407B" w:rsidRPr="00BC407B" w:rsidRDefault="00BC407B" w:rsidP="00BC407B">
      <w:pPr>
        <w:contextualSpacing w:val="0"/>
        <w:rPr>
          <w:rFonts w:ascii="Calibri" w:eastAsia="Calibri" w:hAnsi="Calibri" w:cs="Calibri"/>
          <w:bCs/>
          <w:sz w:val="20"/>
        </w:rPr>
      </w:pPr>
      <w:r>
        <w:rPr>
          <w:rFonts w:ascii="Calibri" w:eastAsia="Calibri" w:hAnsi="Calibri" w:cs="Calibri"/>
          <w:bCs/>
          <w:sz w:val="20"/>
        </w:rPr>
        <w:t>13.20-13.40        </w:t>
      </w:r>
      <w:r w:rsidRPr="00BC407B">
        <w:rPr>
          <w:rFonts w:ascii="Calibri" w:eastAsia="Calibri" w:hAnsi="Calibri" w:cs="Calibri"/>
          <w:bCs/>
          <w:sz w:val="20"/>
        </w:rPr>
        <w:t>ABV volgend jaar: aanpassingen in programma</w:t>
      </w:r>
    </w:p>
    <w:p w14:paraId="7F7DCBFD" w14:textId="77777777" w:rsidR="00BC407B" w:rsidRP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13.40-14.00        Voorbespreking WG 20</w:t>
      </w:r>
    </w:p>
    <w:p w14:paraId="1807B5A1" w14:textId="089A2DCF" w:rsidR="00BC407B" w:rsidRPr="00BC407B" w:rsidRDefault="00BC407B" w:rsidP="00BC407B">
      <w:pPr>
        <w:contextualSpacing w:val="0"/>
        <w:rPr>
          <w:rFonts w:ascii="Calibri" w:eastAsia="Calibri" w:hAnsi="Calibri" w:cs="Calibri"/>
          <w:bCs/>
          <w:sz w:val="20"/>
        </w:rPr>
      </w:pPr>
      <w:r>
        <w:rPr>
          <w:rFonts w:ascii="Calibri" w:eastAsia="Calibri" w:hAnsi="Calibri" w:cs="Calibri"/>
          <w:bCs/>
          <w:sz w:val="20"/>
        </w:rPr>
        <w:t>14.00-14.20        </w:t>
      </w:r>
      <w:r w:rsidRPr="00BC407B">
        <w:rPr>
          <w:rFonts w:ascii="Calibri" w:eastAsia="Calibri" w:hAnsi="Calibri" w:cs="Calibri"/>
          <w:bCs/>
          <w:sz w:val="20"/>
        </w:rPr>
        <w:t>Voorbespreking WG 21</w:t>
      </w:r>
    </w:p>
    <w:p w14:paraId="7ACF999B" w14:textId="5E0B89BB" w:rsidR="00BC407B" w:rsidRPr="00BC407B" w:rsidRDefault="00BC407B" w:rsidP="00BC407B">
      <w:pPr>
        <w:contextualSpacing w:val="0"/>
        <w:rPr>
          <w:rFonts w:ascii="Calibri" w:eastAsia="Calibri" w:hAnsi="Calibri" w:cs="Calibri"/>
          <w:bCs/>
          <w:sz w:val="20"/>
        </w:rPr>
      </w:pPr>
      <w:r>
        <w:rPr>
          <w:rFonts w:ascii="Calibri" w:eastAsia="Calibri" w:hAnsi="Calibri" w:cs="Calibri"/>
          <w:bCs/>
          <w:sz w:val="20"/>
        </w:rPr>
        <w:t>14.20-14.30        </w:t>
      </w:r>
      <w:r w:rsidRPr="00BC407B">
        <w:rPr>
          <w:rFonts w:ascii="Calibri" w:eastAsia="Calibri" w:hAnsi="Calibri" w:cs="Calibri"/>
          <w:bCs/>
          <w:sz w:val="20"/>
        </w:rPr>
        <w:t>WVTTK</w:t>
      </w:r>
    </w:p>
    <w:p w14:paraId="0944D163" w14:textId="77777777" w:rsidR="00BC407B" w:rsidRPr="00BC407B" w:rsidRDefault="00BC407B" w:rsidP="00BC407B">
      <w:pPr>
        <w:contextualSpacing w:val="0"/>
        <w:rPr>
          <w:rFonts w:ascii="Calibri" w:eastAsia="Calibri" w:hAnsi="Calibri" w:cs="Calibri"/>
          <w:bCs/>
          <w:sz w:val="20"/>
        </w:rPr>
      </w:pPr>
      <w:r w:rsidRPr="00BC407B">
        <w:rPr>
          <w:rFonts w:ascii="Calibri" w:eastAsia="Calibri" w:hAnsi="Calibri" w:cs="Calibri"/>
          <w:bCs/>
          <w:sz w:val="20"/>
        </w:rPr>
        <w:t>14.30-14.40        Rondvraag</w:t>
      </w:r>
    </w:p>
    <w:p w14:paraId="30218308" w14:textId="5E6F3884" w:rsidR="00BC407B" w:rsidRPr="00BC407B" w:rsidRDefault="00BC407B" w:rsidP="00BC407B">
      <w:pPr>
        <w:contextualSpacing w:val="0"/>
        <w:rPr>
          <w:rFonts w:ascii="Calibri" w:eastAsia="Calibri" w:hAnsi="Calibri" w:cs="Calibri"/>
          <w:bCs/>
          <w:sz w:val="20"/>
        </w:rPr>
      </w:pPr>
      <w:r>
        <w:rPr>
          <w:rFonts w:ascii="Calibri" w:eastAsia="Calibri" w:hAnsi="Calibri" w:cs="Calibri"/>
          <w:bCs/>
          <w:sz w:val="20"/>
        </w:rPr>
        <w:t>14.40-15.10        </w:t>
      </w:r>
      <w:r w:rsidRPr="00BC407B">
        <w:rPr>
          <w:rFonts w:ascii="Calibri" w:eastAsia="Calibri" w:hAnsi="Calibri" w:cs="Calibri"/>
          <w:bCs/>
          <w:sz w:val="20"/>
        </w:rPr>
        <w:t>Collen (Collega Ondersteunend Leren)</w:t>
      </w:r>
    </w:p>
    <w:p w14:paraId="4D7762D2"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Cs w:val="22"/>
        </w:rPr>
        <w:t> </w:t>
      </w:r>
    </w:p>
    <w:p w14:paraId="1A660E91" w14:textId="6258773D" w:rsidR="007044E2" w:rsidRPr="00D27815" w:rsidRDefault="00177E78" w:rsidP="00356F60">
      <w:pPr>
        <w:pStyle w:val="2estreepjes"/>
        <w:numPr>
          <w:ilvl w:val="0"/>
          <w:numId w:val="0"/>
        </w:numPr>
        <w:rPr>
          <w:b/>
          <w:sz w:val="22"/>
          <w:szCs w:val="22"/>
        </w:rPr>
      </w:pPr>
      <w:r w:rsidRPr="00D27815">
        <w:rPr>
          <w:b/>
          <w:sz w:val="22"/>
          <w:szCs w:val="22"/>
        </w:rPr>
        <w:t xml:space="preserve">Notulen </w:t>
      </w:r>
      <w:r w:rsidR="00BC407B" w:rsidRPr="00D27815">
        <w:rPr>
          <w:b/>
          <w:sz w:val="22"/>
          <w:szCs w:val="22"/>
        </w:rPr>
        <w:t>3 april</w:t>
      </w:r>
    </w:p>
    <w:p w14:paraId="1B5D6FE8" w14:textId="143926DA" w:rsidR="00E63FC4" w:rsidRPr="00D27815" w:rsidRDefault="00D5024F" w:rsidP="008E0309">
      <w:pPr>
        <w:pStyle w:val="ListParagraph"/>
        <w:numPr>
          <w:ilvl w:val="0"/>
          <w:numId w:val="22"/>
        </w:numPr>
        <w:rPr>
          <w:b/>
        </w:rPr>
      </w:pPr>
      <w:r w:rsidRPr="00D27815">
        <w:t xml:space="preserve">Geen opmerkingen </w:t>
      </w:r>
    </w:p>
    <w:p w14:paraId="14F090CA" w14:textId="77777777" w:rsidR="00EE25AE" w:rsidRDefault="00EE25AE" w:rsidP="008E0309">
      <w:pPr>
        <w:rPr>
          <w:b/>
        </w:rPr>
      </w:pPr>
    </w:p>
    <w:p w14:paraId="3E85F95A" w14:textId="1357202A" w:rsidR="009552F5" w:rsidRPr="00D27815" w:rsidRDefault="00EE25AE" w:rsidP="008E0309">
      <w:r w:rsidRPr="00D27815">
        <w:rPr>
          <w:b/>
        </w:rPr>
        <w:t>Klussenlijst</w:t>
      </w:r>
    </w:p>
    <w:p w14:paraId="34BBB9A1" w14:textId="5C43FACA" w:rsidR="009552F5" w:rsidRPr="00330C68" w:rsidRDefault="00620D22" w:rsidP="008E0309">
      <w:pPr>
        <w:pStyle w:val="ListParagraph"/>
        <w:numPr>
          <w:ilvl w:val="0"/>
          <w:numId w:val="22"/>
        </w:numPr>
        <w:rPr>
          <w:b/>
        </w:rPr>
      </w:pPr>
      <w:r>
        <w:t xml:space="preserve">Elisa: er komt een nieuw artikel voor de onderzoeksbeschrijving van PB. Het is best een klus om een artikel te vinden. Karlijn en Joris gaan </w:t>
      </w:r>
      <w:r w:rsidR="00330C68">
        <w:t>daarom meehelpen met zoeken</w:t>
      </w:r>
      <w:r>
        <w:t>. Anderen kunnen ook artikelen aan Elisa laten zien als er een duidelijke structuur in het artikel zit</w:t>
      </w:r>
      <w:r w:rsidR="00330C68">
        <w:t>.</w:t>
      </w:r>
    </w:p>
    <w:p w14:paraId="70D2A68B" w14:textId="77777777" w:rsidR="00330C68" w:rsidRPr="00172B08" w:rsidRDefault="00330C68" w:rsidP="00172B08">
      <w:pPr>
        <w:rPr>
          <w:b/>
        </w:rPr>
      </w:pPr>
    </w:p>
    <w:p w14:paraId="6F9444CC" w14:textId="01008A59" w:rsidR="00D5024F"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26202A84" w14:textId="49B2BA41" w:rsidR="00D5024F" w:rsidRDefault="00A4538F" w:rsidP="00D5024F">
      <w:pPr>
        <w:pStyle w:val="ListParagraph"/>
        <w:numPr>
          <w:ilvl w:val="0"/>
          <w:numId w:val="22"/>
        </w:numPr>
        <w:rPr>
          <w:szCs w:val="22"/>
        </w:rPr>
      </w:pPr>
      <w:proofErr w:type="spellStart"/>
      <w:r>
        <w:rPr>
          <w:szCs w:val="22"/>
        </w:rPr>
        <w:t>Jerry</w:t>
      </w:r>
      <w:proofErr w:type="spellEnd"/>
      <w:r>
        <w:rPr>
          <w:szCs w:val="22"/>
        </w:rPr>
        <w:t xml:space="preserve">: </w:t>
      </w:r>
      <w:r w:rsidR="008F6DF9">
        <w:rPr>
          <w:szCs w:val="22"/>
        </w:rPr>
        <w:t xml:space="preserve">de </w:t>
      </w:r>
      <w:r>
        <w:rPr>
          <w:szCs w:val="22"/>
        </w:rPr>
        <w:t xml:space="preserve">vacature </w:t>
      </w:r>
      <w:r w:rsidR="008F6DF9">
        <w:rPr>
          <w:szCs w:val="22"/>
        </w:rPr>
        <w:t xml:space="preserve">voor nieuwe docenten </w:t>
      </w:r>
      <w:r>
        <w:rPr>
          <w:szCs w:val="22"/>
        </w:rPr>
        <w:t xml:space="preserve">staat online. </w:t>
      </w:r>
      <w:r w:rsidR="008F6DF9">
        <w:rPr>
          <w:szCs w:val="22"/>
        </w:rPr>
        <w:t>Het verzoek is om deze vacature te verspreiden</w:t>
      </w:r>
      <w:r>
        <w:rPr>
          <w:szCs w:val="22"/>
        </w:rPr>
        <w:t xml:space="preserve">. </w:t>
      </w:r>
    </w:p>
    <w:p w14:paraId="10242567" w14:textId="596CA509" w:rsidR="00A4538F" w:rsidRDefault="00A4538F" w:rsidP="00D5024F">
      <w:pPr>
        <w:pStyle w:val="ListParagraph"/>
        <w:numPr>
          <w:ilvl w:val="0"/>
          <w:numId w:val="22"/>
        </w:numPr>
        <w:rPr>
          <w:szCs w:val="22"/>
        </w:rPr>
      </w:pPr>
      <w:proofErr w:type="spellStart"/>
      <w:r>
        <w:rPr>
          <w:szCs w:val="22"/>
        </w:rPr>
        <w:t>Jerry</w:t>
      </w:r>
      <w:proofErr w:type="spellEnd"/>
      <w:r>
        <w:rPr>
          <w:szCs w:val="22"/>
        </w:rPr>
        <w:t xml:space="preserve">: </w:t>
      </w:r>
      <w:r w:rsidR="008F6DF9">
        <w:rPr>
          <w:szCs w:val="22"/>
        </w:rPr>
        <w:t xml:space="preserve">er zijn nog </w:t>
      </w:r>
      <w:r>
        <w:rPr>
          <w:szCs w:val="22"/>
        </w:rPr>
        <w:t xml:space="preserve">docenten voor </w:t>
      </w:r>
      <w:r w:rsidR="003E7372">
        <w:rPr>
          <w:szCs w:val="22"/>
        </w:rPr>
        <w:t xml:space="preserve">de </w:t>
      </w:r>
      <w:r>
        <w:rPr>
          <w:szCs w:val="22"/>
        </w:rPr>
        <w:t>inhaalperiode</w:t>
      </w:r>
      <w:r w:rsidR="003E7372">
        <w:rPr>
          <w:szCs w:val="22"/>
        </w:rPr>
        <w:t xml:space="preserve"> nodig</w:t>
      </w:r>
      <w:r>
        <w:rPr>
          <w:szCs w:val="22"/>
        </w:rPr>
        <w:t>.</w:t>
      </w:r>
      <w:r w:rsidR="003E7372">
        <w:rPr>
          <w:szCs w:val="22"/>
        </w:rPr>
        <w:t xml:space="preserve"> Het is mogelijk om met twee docenten de inhaalperiode te draaien (2 x 24 uur) als alles goed op elkaar wordt afgestemd (werkdagen bv ma/di/woe en woe/do/vrij</w:t>
      </w:r>
      <w:r>
        <w:rPr>
          <w:szCs w:val="22"/>
        </w:rPr>
        <w:t>.</w:t>
      </w:r>
    </w:p>
    <w:p w14:paraId="3B5585E7" w14:textId="19EA0C07" w:rsidR="00A4538F" w:rsidRDefault="00A4538F" w:rsidP="00D5024F">
      <w:pPr>
        <w:pStyle w:val="ListParagraph"/>
        <w:numPr>
          <w:ilvl w:val="0"/>
          <w:numId w:val="22"/>
        </w:numPr>
        <w:rPr>
          <w:szCs w:val="22"/>
        </w:rPr>
      </w:pPr>
      <w:proofErr w:type="spellStart"/>
      <w:r>
        <w:rPr>
          <w:szCs w:val="22"/>
        </w:rPr>
        <w:t>Jerry</w:t>
      </w:r>
      <w:proofErr w:type="spellEnd"/>
      <w:r>
        <w:rPr>
          <w:szCs w:val="22"/>
        </w:rPr>
        <w:t xml:space="preserve">: </w:t>
      </w:r>
      <w:r w:rsidR="003E7372">
        <w:rPr>
          <w:szCs w:val="22"/>
        </w:rPr>
        <w:t xml:space="preserve">uit de </w:t>
      </w:r>
      <w:r>
        <w:rPr>
          <w:szCs w:val="22"/>
        </w:rPr>
        <w:t>BMW/BIO vergadering</w:t>
      </w:r>
      <w:r w:rsidR="003E7372">
        <w:rPr>
          <w:szCs w:val="22"/>
        </w:rPr>
        <w:t xml:space="preserve"> kwam dat er geen woordenaantal voor het OZVS in de handleiding staat en ook niet op de TO van de eindversie. Dit is nu aangepast maar moet ook nog naar de studenten worden gecommuniceerd. </w:t>
      </w:r>
      <w:proofErr w:type="spellStart"/>
      <w:r w:rsidR="003E7372">
        <w:rPr>
          <w:szCs w:val="22"/>
        </w:rPr>
        <w:t>Hanneke</w:t>
      </w:r>
      <w:proofErr w:type="spellEnd"/>
      <w:r w:rsidR="003E7372">
        <w:rPr>
          <w:szCs w:val="22"/>
        </w:rPr>
        <w:t xml:space="preserve"> geeft aan dat het woordenaantal eigenlijk niet bedoeld was als inlevereis. Er zal hier verder over worden gesproken in de WVTTK</w:t>
      </w:r>
      <w:r>
        <w:rPr>
          <w:szCs w:val="22"/>
        </w:rPr>
        <w:t>.</w:t>
      </w:r>
    </w:p>
    <w:p w14:paraId="3C9729FC" w14:textId="2FBED32B" w:rsidR="00A4538F" w:rsidRDefault="00A4538F" w:rsidP="00D5024F">
      <w:pPr>
        <w:pStyle w:val="ListParagraph"/>
        <w:numPr>
          <w:ilvl w:val="0"/>
          <w:numId w:val="22"/>
        </w:numPr>
        <w:rPr>
          <w:szCs w:val="22"/>
        </w:rPr>
      </w:pPr>
      <w:proofErr w:type="spellStart"/>
      <w:r>
        <w:rPr>
          <w:szCs w:val="22"/>
        </w:rPr>
        <w:t>Jerry</w:t>
      </w:r>
      <w:proofErr w:type="spellEnd"/>
      <w:r>
        <w:rPr>
          <w:szCs w:val="22"/>
        </w:rPr>
        <w:t xml:space="preserve">: </w:t>
      </w:r>
      <w:r w:rsidR="003E7372">
        <w:rPr>
          <w:szCs w:val="22"/>
        </w:rPr>
        <w:t>de werkgroepen van Stephanie moeten worden overgenomen. Elisa zal de WG van 9.00 overnemen en Karlijn de WG van 13.00.</w:t>
      </w:r>
    </w:p>
    <w:p w14:paraId="4E320402" w14:textId="77777777" w:rsidR="003913CA" w:rsidRDefault="003913CA" w:rsidP="003913CA">
      <w:pPr>
        <w:rPr>
          <w:szCs w:val="22"/>
        </w:rPr>
      </w:pPr>
    </w:p>
    <w:p w14:paraId="0C946D81" w14:textId="012481F5" w:rsidR="003913CA" w:rsidRDefault="008F6DF9" w:rsidP="003913CA">
      <w:pPr>
        <w:rPr>
          <w:b/>
          <w:szCs w:val="22"/>
        </w:rPr>
      </w:pPr>
      <w:r>
        <w:rPr>
          <w:b/>
          <w:szCs w:val="22"/>
        </w:rPr>
        <w:t>ABV voor volgend jaar</w:t>
      </w:r>
    </w:p>
    <w:p w14:paraId="05A11ABB" w14:textId="02E2222B" w:rsidR="00C158B3" w:rsidRPr="00C158B3" w:rsidRDefault="00C158B3" w:rsidP="003913CA">
      <w:pPr>
        <w:rPr>
          <w:szCs w:val="22"/>
        </w:rPr>
      </w:pPr>
      <w:r>
        <w:rPr>
          <w:szCs w:val="22"/>
        </w:rPr>
        <w:t xml:space="preserve">Er gaan verscheidene zaken veranderen voor het PB curriculum volgend jaar. </w:t>
      </w:r>
    </w:p>
    <w:p w14:paraId="0DBC3ECE" w14:textId="02093BE5" w:rsidR="003913CA" w:rsidRDefault="003913CA" w:rsidP="003913CA">
      <w:pPr>
        <w:pStyle w:val="ListParagraph"/>
        <w:numPr>
          <w:ilvl w:val="0"/>
          <w:numId w:val="24"/>
        </w:numPr>
        <w:rPr>
          <w:szCs w:val="22"/>
        </w:rPr>
      </w:pPr>
      <w:r>
        <w:rPr>
          <w:szCs w:val="22"/>
        </w:rPr>
        <w:t xml:space="preserve">Over 2 jaar </w:t>
      </w:r>
      <w:r w:rsidR="00C158B3">
        <w:rPr>
          <w:szCs w:val="22"/>
        </w:rPr>
        <w:t xml:space="preserve">zal er een </w:t>
      </w:r>
      <w:r>
        <w:rPr>
          <w:szCs w:val="22"/>
        </w:rPr>
        <w:t>bindend studieadvies</w:t>
      </w:r>
      <w:r w:rsidR="00C158B3">
        <w:rPr>
          <w:szCs w:val="22"/>
        </w:rPr>
        <w:t xml:space="preserve"> komen</w:t>
      </w:r>
      <w:r>
        <w:rPr>
          <w:szCs w:val="22"/>
        </w:rPr>
        <w:t xml:space="preserve">. Eerst </w:t>
      </w:r>
      <w:r w:rsidR="00C158B3">
        <w:rPr>
          <w:szCs w:val="22"/>
        </w:rPr>
        <w:t xml:space="preserve">zal </w:t>
      </w:r>
      <w:r>
        <w:rPr>
          <w:szCs w:val="22"/>
        </w:rPr>
        <w:t xml:space="preserve">een dringend studieadvies </w:t>
      </w:r>
      <w:r w:rsidR="00C158B3">
        <w:rPr>
          <w:szCs w:val="22"/>
        </w:rPr>
        <w:t xml:space="preserve">worden ingevoerd </w:t>
      </w:r>
      <w:r>
        <w:rPr>
          <w:szCs w:val="22"/>
        </w:rPr>
        <w:t xml:space="preserve">om </w:t>
      </w:r>
      <w:r w:rsidR="00C158B3">
        <w:rPr>
          <w:szCs w:val="22"/>
        </w:rPr>
        <w:t>uit te proberen hoe</w:t>
      </w:r>
      <w:r>
        <w:rPr>
          <w:szCs w:val="22"/>
        </w:rPr>
        <w:t xml:space="preserve"> dat werkt</w:t>
      </w:r>
      <w:r w:rsidR="00C158B3">
        <w:rPr>
          <w:szCs w:val="22"/>
        </w:rPr>
        <w:t>.</w:t>
      </w:r>
    </w:p>
    <w:p w14:paraId="45B2D36F" w14:textId="5C72013E" w:rsidR="003913CA" w:rsidRDefault="00C158B3" w:rsidP="003913CA">
      <w:pPr>
        <w:pStyle w:val="ListParagraph"/>
        <w:numPr>
          <w:ilvl w:val="0"/>
          <w:numId w:val="24"/>
        </w:numPr>
        <w:rPr>
          <w:szCs w:val="22"/>
        </w:rPr>
      </w:pPr>
      <w:r>
        <w:rPr>
          <w:szCs w:val="22"/>
        </w:rPr>
        <w:lastRenderedPageBreak/>
        <w:t xml:space="preserve">In januari zullen er </w:t>
      </w:r>
      <w:proofErr w:type="spellStart"/>
      <w:r>
        <w:rPr>
          <w:szCs w:val="22"/>
        </w:rPr>
        <w:t>pre-adviezen</w:t>
      </w:r>
      <w:proofErr w:type="spellEnd"/>
      <w:r>
        <w:rPr>
          <w:szCs w:val="22"/>
        </w:rPr>
        <w:t xml:space="preserve"> worden gegeven.</w:t>
      </w:r>
      <w:r w:rsidR="003913CA">
        <w:rPr>
          <w:szCs w:val="22"/>
        </w:rPr>
        <w:t xml:space="preserve"> </w:t>
      </w:r>
    </w:p>
    <w:p w14:paraId="37D499AE" w14:textId="5B42D8A3" w:rsidR="003913CA" w:rsidRDefault="00C158B3" w:rsidP="003913CA">
      <w:pPr>
        <w:pStyle w:val="ListParagraph"/>
        <w:numPr>
          <w:ilvl w:val="0"/>
          <w:numId w:val="24"/>
        </w:numPr>
        <w:rPr>
          <w:szCs w:val="22"/>
        </w:rPr>
      </w:pPr>
      <w:r>
        <w:rPr>
          <w:szCs w:val="22"/>
        </w:rPr>
        <w:t xml:space="preserve">Het PB curriculum gaat veranderen. Er komt een eigen curriculum voor PB. </w:t>
      </w:r>
      <w:r w:rsidR="003913CA">
        <w:rPr>
          <w:szCs w:val="22"/>
        </w:rPr>
        <w:t xml:space="preserve"> </w:t>
      </w:r>
    </w:p>
    <w:p w14:paraId="4A3893C1" w14:textId="2B90D3D8" w:rsidR="003913CA" w:rsidRDefault="003913CA" w:rsidP="003913CA">
      <w:pPr>
        <w:pStyle w:val="ListParagraph"/>
        <w:numPr>
          <w:ilvl w:val="0"/>
          <w:numId w:val="24"/>
        </w:numPr>
        <w:rPr>
          <w:szCs w:val="22"/>
        </w:rPr>
      </w:pPr>
      <w:r>
        <w:rPr>
          <w:szCs w:val="22"/>
        </w:rPr>
        <w:t xml:space="preserve">PB gaat </w:t>
      </w:r>
      <w:r w:rsidR="00C158B3">
        <w:rPr>
          <w:szCs w:val="22"/>
        </w:rPr>
        <w:t xml:space="preserve">het </w:t>
      </w:r>
      <w:r>
        <w:rPr>
          <w:szCs w:val="22"/>
        </w:rPr>
        <w:t xml:space="preserve">eerste jaar </w:t>
      </w:r>
      <w:r w:rsidR="00C158B3">
        <w:rPr>
          <w:szCs w:val="22"/>
        </w:rPr>
        <w:t xml:space="preserve">al starten met het </w:t>
      </w:r>
      <w:proofErr w:type="spellStart"/>
      <w:r w:rsidR="00C158B3">
        <w:rPr>
          <w:szCs w:val="22"/>
        </w:rPr>
        <w:t>honours</w:t>
      </w:r>
      <w:proofErr w:type="spellEnd"/>
      <w:r w:rsidR="00C158B3">
        <w:rPr>
          <w:szCs w:val="22"/>
        </w:rPr>
        <w:t xml:space="preserve"> programma</w:t>
      </w:r>
      <w:r>
        <w:rPr>
          <w:szCs w:val="22"/>
        </w:rPr>
        <w:t>.</w:t>
      </w:r>
    </w:p>
    <w:p w14:paraId="45F18C6E" w14:textId="482CACE1" w:rsidR="003913CA" w:rsidRDefault="00005371" w:rsidP="003913CA">
      <w:pPr>
        <w:pStyle w:val="ListParagraph"/>
        <w:numPr>
          <w:ilvl w:val="0"/>
          <w:numId w:val="24"/>
        </w:numPr>
        <w:rPr>
          <w:szCs w:val="22"/>
        </w:rPr>
      </w:pPr>
      <w:r w:rsidRPr="00005371">
        <w:rPr>
          <w:szCs w:val="22"/>
        </w:rPr>
        <w:t xml:space="preserve">Er komt een pilot aan over kritisch denken. </w:t>
      </w:r>
    </w:p>
    <w:p w14:paraId="6CB24299" w14:textId="77777777" w:rsidR="003913CA" w:rsidRDefault="003913CA" w:rsidP="003913CA">
      <w:pPr>
        <w:rPr>
          <w:szCs w:val="22"/>
        </w:rPr>
      </w:pPr>
    </w:p>
    <w:p w14:paraId="617437FA" w14:textId="1BEC8252" w:rsidR="00005371" w:rsidRDefault="00005371" w:rsidP="003913CA">
      <w:pPr>
        <w:rPr>
          <w:szCs w:val="22"/>
        </w:rPr>
      </w:pPr>
      <w:r>
        <w:rPr>
          <w:szCs w:val="22"/>
        </w:rPr>
        <w:t xml:space="preserve">Deze </w:t>
      </w:r>
      <w:r w:rsidR="002304E3">
        <w:rPr>
          <w:szCs w:val="22"/>
        </w:rPr>
        <w:t>veranderingen</w:t>
      </w:r>
      <w:r>
        <w:rPr>
          <w:szCs w:val="22"/>
        </w:rPr>
        <w:t xml:space="preserve"> hebbe</w:t>
      </w:r>
      <w:r w:rsidR="00FD38D6">
        <w:rPr>
          <w:szCs w:val="22"/>
        </w:rPr>
        <w:t>n ook consequenties voor het vak</w:t>
      </w:r>
      <w:r>
        <w:rPr>
          <w:szCs w:val="22"/>
        </w:rPr>
        <w:t xml:space="preserve"> ABV</w:t>
      </w:r>
      <w:r w:rsidR="00FD38D6">
        <w:rPr>
          <w:szCs w:val="22"/>
        </w:rPr>
        <w:t>.</w:t>
      </w:r>
    </w:p>
    <w:p w14:paraId="4E4FA241" w14:textId="1E70B581" w:rsidR="00005371" w:rsidRDefault="00005371" w:rsidP="00005371">
      <w:pPr>
        <w:pStyle w:val="ListParagraph"/>
        <w:numPr>
          <w:ilvl w:val="0"/>
          <w:numId w:val="28"/>
        </w:numPr>
        <w:rPr>
          <w:szCs w:val="22"/>
        </w:rPr>
      </w:pPr>
      <w:r>
        <w:rPr>
          <w:szCs w:val="22"/>
        </w:rPr>
        <w:t xml:space="preserve">Door het invoeren van het studieadvies moeten de cijfers eerdere bekend zijn (22 juni). De </w:t>
      </w:r>
      <w:r w:rsidR="002304E3">
        <w:rPr>
          <w:szCs w:val="22"/>
        </w:rPr>
        <w:t>inhaalper</w:t>
      </w:r>
      <w:r>
        <w:rPr>
          <w:szCs w:val="22"/>
        </w:rPr>
        <w:t>iode kan dus ook niet meer blijven bestaan.</w:t>
      </w:r>
    </w:p>
    <w:p w14:paraId="7BE7DDCE" w14:textId="6370FECC" w:rsidR="00005371" w:rsidRDefault="00005371" w:rsidP="00005371">
      <w:pPr>
        <w:pStyle w:val="ListParagraph"/>
        <w:numPr>
          <w:ilvl w:val="0"/>
          <w:numId w:val="28"/>
        </w:numPr>
        <w:rPr>
          <w:szCs w:val="22"/>
        </w:rPr>
      </w:pPr>
      <w:r>
        <w:rPr>
          <w:szCs w:val="22"/>
        </w:rPr>
        <w:t xml:space="preserve">Door het </w:t>
      </w:r>
      <w:proofErr w:type="spellStart"/>
      <w:r>
        <w:rPr>
          <w:szCs w:val="22"/>
        </w:rPr>
        <w:t>pre-advies</w:t>
      </w:r>
      <w:proofErr w:type="spellEnd"/>
      <w:r>
        <w:rPr>
          <w:szCs w:val="22"/>
        </w:rPr>
        <w:t xml:space="preserve"> moeten de prestaties van het eerste semester ook eerder binnen zijn. Het LV moet dus ook eerder zijn nagekeken. De nakijkproced</w:t>
      </w:r>
      <w:r w:rsidR="00FD38D6">
        <w:rPr>
          <w:szCs w:val="22"/>
        </w:rPr>
        <w:t>ure zal dan</w:t>
      </w:r>
      <w:r>
        <w:rPr>
          <w:szCs w:val="22"/>
        </w:rPr>
        <w:t xml:space="preserve"> ook veranderen. Het feedbackmoment over de eerste versie zal vervallen. Om dit te ondervangen zal er een feedback moment komen bij de OB.</w:t>
      </w:r>
    </w:p>
    <w:p w14:paraId="20FEB49A" w14:textId="3C61C99E" w:rsidR="00005371" w:rsidRDefault="00005371" w:rsidP="00005371">
      <w:pPr>
        <w:pStyle w:val="ListParagraph"/>
        <w:numPr>
          <w:ilvl w:val="0"/>
          <w:numId w:val="28"/>
        </w:numPr>
        <w:rPr>
          <w:szCs w:val="22"/>
        </w:rPr>
      </w:pPr>
      <w:r>
        <w:rPr>
          <w:szCs w:val="22"/>
        </w:rPr>
        <w:t>Er zullen in het eerste sem</w:t>
      </w:r>
      <w:r w:rsidR="001A3451">
        <w:rPr>
          <w:szCs w:val="22"/>
        </w:rPr>
        <w:t>e</w:t>
      </w:r>
      <w:r>
        <w:rPr>
          <w:szCs w:val="22"/>
        </w:rPr>
        <w:t xml:space="preserve">ster voortgangsgesprekken </w:t>
      </w:r>
      <w:r w:rsidR="002304E3">
        <w:rPr>
          <w:szCs w:val="22"/>
        </w:rPr>
        <w:t>gevoerd worden door de ABV docenten (in oktober en in januari).</w:t>
      </w:r>
    </w:p>
    <w:p w14:paraId="1B0DF900" w14:textId="10DD82B3" w:rsidR="002304E3" w:rsidRPr="00005371" w:rsidRDefault="002304E3" w:rsidP="00005371">
      <w:pPr>
        <w:pStyle w:val="ListParagraph"/>
        <w:numPr>
          <w:ilvl w:val="0"/>
          <w:numId w:val="28"/>
        </w:numPr>
        <w:rPr>
          <w:szCs w:val="22"/>
        </w:rPr>
      </w:pPr>
      <w:r>
        <w:rPr>
          <w:szCs w:val="22"/>
        </w:rPr>
        <w:t>Omdat PB een eigen curriculum krijgt, zullen de opdrachten moeten worden aangepast (OB, LV en OV).</w:t>
      </w:r>
    </w:p>
    <w:p w14:paraId="5E3C450C" w14:textId="6F9D4BD9" w:rsidR="00C158B3" w:rsidRDefault="002304E3" w:rsidP="00C158B3">
      <w:pPr>
        <w:pStyle w:val="ListParagraph"/>
        <w:numPr>
          <w:ilvl w:val="0"/>
          <w:numId w:val="24"/>
        </w:numPr>
        <w:rPr>
          <w:szCs w:val="22"/>
        </w:rPr>
      </w:pPr>
      <w:r>
        <w:rPr>
          <w:szCs w:val="22"/>
        </w:rPr>
        <w:t xml:space="preserve">Voor het </w:t>
      </w:r>
      <w:proofErr w:type="spellStart"/>
      <w:r>
        <w:rPr>
          <w:szCs w:val="22"/>
        </w:rPr>
        <w:t>honours</w:t>
      </w:r>
      <w:proofErr w:type="spellEnd"/>
      <w:r w:rsidR="001A3451">
        <w:rPr>
          <w:szCs w:val="22"/>
        </w:rPr>
        <w:t xml:space="preserve"> </w:t>
      </w:r>
      <w:r>
        <w:rPr>
          <w:szCs w:val="22"/>
        </w:rPr>
        <w:t xml:space="preserve">programma is </w:t>
      </w:r>
      <w:proofErr w:type="spellStart"/>
      <w:r>
        <w:rPr>
          <w:szCs w:val="22"/>
        </w:rPr>
        <w:t>Hanneke</w:t>
      </w:r>
      <w:proofErr w:type="spellEnd"/>
      <w:r>
        <w:rPr>
          <w:szCs w:val="22"/>
        </w:rPr>
        <w:t xml:space="preserve"> een voorstel aan het maken. Na het eerste semester zullen</w:t>
      </w:r>
      <w:r w:rsidR="00FD38D6">
        <w:rPr>
          <w:szCs w:val="22"/>
        </w:rPr>
        <w:t xml:space="preserve"> er,</w:t>
      </w:r>
      <w:r>
        <w:rPr>
          <w:szCs w:val="22"/>
        </w:rPr>
        <w:t xml:space="preserve"> aan de hand van de cijfers van o.a. ABV</w:t>
      </w:r>
      <w:r w:rsidR="00FD38D6">
        <w:rPr>
          <w:szCs w:val="22"/>
        </w:rPr>
        <w:t>,</w:t>
      </w:r>
      <w:r>
        <w:rPr>
          <w:szCs w:val="22"/>
        </w:rPr>
        <w:t xml:space="preserve"> groepen worden gevormd die extra EC (3) kunnen krijgen. De invulling hiervoor zal de pilot over kritisch denken zijn.</w:t>
      </w:r>
    </w:p>
    <w:p w14:paraId="491F37D2" w14:textId="0A515132" w:rsidR="002304E3" w:rsidRDefault="001A3451" w:rsidP="00C158B3">
      <w:pPr>
        <w:pStyle w:val="ListParagraph"/>
        <w:numPr>
          <w:ilvl w:val="0"/>
          <w:numId w:val="24"/>
        </w:numPr>
        <w:rPr>
          <w:szCs w:val="22"/>
        </w:rPr>
      </w:pPr>
      <w:r>
        <w:rPr>
          <w:szCs w:val="22"/>
        </w:rPr>
        <w:t xml:space="preserve">Omdat de inhaalperiode niet </w:t>
      </w:r>
      <w:r w:rsidR="00FD38D6">
        <w:rPr>
          <w:szCs w:val="22"/>
        </w:rPr>
        <w:t>meer kan blijven bestaan zal het</w:t>
      </w:r>
      <w:bookmarkStart w:id="0" w:name="_GoBack"/>
      <w:bookmarkEnd w:id="0"/>
      <w:r>
        <w:rPr>
          <w:szCs w:val="22"/>
        </w:rPr>
        <w:t xml:space="preserve"> herkansen van opdrachten een andere invulling krijgen. Aan het einde van het eerste semester zal een inhaalweek komen. Aan het eind van het tweede semester zullen er twee inhaalweken zijn. Als het eerste semester niet gehaald wordt, zal er een speciaal ABV groepje gemaakt worden waarin beide semesters in het tweede semester worden gedaan. De directe herkansingen gaan er uit.</w:t>
      </w:r>
    </w:p>
    <w:p w14:paraId="77B7317B" w14:textId="525043BD" w:rsidR="001A3451" w:rsidRDefault="001A3451" w:rsidP="00C158B3">
      <w:pPr>
        <w:pStyle w:val="ListParagraph"/>
        <w:numPr>
          <w:ilvl w:val="0"/>
          <w:numId w:val="24"/>
        </w:numPr>
        <w:rPr>
          <w:szCs w:val="22"/>
        </w:rPr>
      </w:pPr>
      <w:r>
        <w:rPr>
          <w:szCs w:val="22"/>
        </w:rPr>
        <w:t xml:space="preserve">De semesters zullen apart worden beoordeeld (2 x 3 EC en 2 x een gemiddeld cijfer). Waarschijnlijk zullen de studenten ook kunnen compenseren met hun cijfers. </w:t>
      </w:r>
    </w:p>
    <w:p w14:paraId="457BD740" w14:textId="3B0E1FCB" w:rsidR="001A3451" w:rsidRDefault="001A3451" w:rsidP="00C158B3">
      <w:pPr>
        <w:pStyle w:val="ListParagraph"/>
        <w:numPr>
          <w:ilvl w:val="0"/>
          <w:numId w:val="24"/>
        </w:numPr>
        <w:rPr>
          <w:szCs w:val="22"/>
        </w:rPr>
      </w:pPr>
      <w:r>
        <w:rPr>
          <w:szCs w:val="22"/>
        </w:rPr>
        <w:t>Door al deze veranderingen moeten de inlevereisen wellicht worden bijgesteld. Daar zal nog over besloten worden. Als je bv nog steeds maar een 6 kan halen voor een herkansing, dan is het lastig om te compenseren.</w:t>
      </w:r>
    </w:p>
    <w:p w14:paraId="61381942" w14:textId="77777777" w:rsidR="00D1357C" w:rsidRDefault="00D1357C" w:rsidP="00224EC7">
      <w:pPr>
        <w:rPr>
          <w:b/>
        </w:rPr>
      </w:pPr>
    </w:p>
    <w:p w14:paraId="03013314" w14:textId="06CB0F55" w:rsidR="00224EC7" w:rsidRDefault="00A075BE" w:rsidP="00224EC7">
      <w:pPr>
        <w:rPr>
          <w:b/>
        </w:rPr>
      </w:pPr>
      <w:proofErr w:type="spellStart"/>
      <w:r>
        <w:rPr>
          <w:b/>
        </w:rPr>
        <w:t>Voorbespreken</w:t>
      </w:r>
      <w:proofErr w:type="spellEnd"/>
      <w:r>
        <w:rPr>
          <w:b/>
        </w:rPr>
        <w:t xml:space="preserve"> WG </w:t>
      </w:r>
      <w:r w:rsidR="00BC407B">
        <w:rPr>
          <w:b/>
        </w:rPr>
        <w:t>20</w:t>
      </w:r>
    </w:p>
    <w:p w14:paraId="2B6880FF" w14:textId="2A4F7E05" w:rsidR="00BC407B" w:rsidRDefault="00D51696" w:rsidP="00D51696">
      <w:pPr>
        <w:pStyle w:val="ListParagraph"/>
        <w:numPr>
          <w:ilvl w:val="0"/>
          <w:numId w:val="26"/>
        </w:numPr>
      </w:pPr>
      <w:r>
        <w:t xml:space="preserve">Elisa: wanneer </w:t>
      </w:r>
      <w:r w:rsidR="001A3451">
        <w:t xml:space="preserve">is de </w:t>
      </w:r>
      <w:r>
        <w:t xml:space="preserve">deadline voor </w:t>
      </w:r>
      <w:r w:rsidR="001A3451">
        <w:t xml:space="preserve">de </w:t>
      </w:r>
      <w:r>
        <w:t>her</w:t>
      </w:r>
      <w:r w:rsidR="001A3451">
        <w:t xml:space="preserve">kansing van het </w:t>
      </w:r>
      <w:r>
        <w:t xml:space="preserve"> OV. </w:t>
      </w:r>
      <w:r w:rsidR="001A3451">
        <w:t>In het draaiboek van WG 20 en WG21 staan verschillende deadlines. In principe moet de herkansing worden ingeleverd in week 19. Je bent vrij om een andere deadline te kiezen als dat beter uitkomt met nakijken.</w:t>
      </w:r>
    </w:p>
    <w:p w14:paraId="1E2CB4FE" w14:textId="363E2E84" w:rsidR="0087286A" w:rsidRDefault="0087286A" w:rsidP="00D51696">
      <w:pPr>
        <w:pStyle w:val="ListParagraph"/>
        <w:numPr>
          <w:ilvl w:val="0"/>
          <w:numId w:val="26"/>
        </w:numPr>
      </w:pPr>
      <w:r>
        <w:t xml:space="preserve">Elisa: </w:t>
      </w:r>
      <w:r w:rsidR="00173162">
        <w:t>het plannen van e consulten is nog moeilijk omdat de groepsindeling  van de practica nog niet bekend is. De indeling zal hetzelfde zijn als bij perceptie. Het komt nog in het rooster te staan.</w:t>
      </w:r>
    </w:p>
    <w:p w14:paraId="3C3BCB5E" w14:textId="68FA0D5C" w:rsidR="00D51696" w:rsidRDefault="00D51696" w:rsidP="00D51696">
      <w:pPr>
        <w:pStyle w:val="ListParagraph"/>
        <w:numPr>
          <w:ilvl w:val="0"/>
          <w:numId w:val="26"/>
        </w:numPr>
      </w:pPr>
      <w:r>
        <w:t>Christa</w:t>
      </w:r>
      <w:r w:rsidR="0087286A">
        <w:t xml:space="preserve">: het verschil in </w:t>
      </w:r>
      <w:r w:rsidR="00F81D7B">
        <w:t xml:space="preserve">niveau van de verschillende </w:t>
      </w:r>
      <w:r w:rsidR="0087286A">
        <w:t>relevantie</w:t>
      </w:r>
      <w:r w:rsidR="00F81D7B">
        <w:t>s</w:t>
      </w:r>
      <w:r w:rsidR="0087286A">
        <w:t xml:space="preserve"> in het abstract</w:t>
      </w:r>
      <w:r w:rsidR="00F81D7B">
        <w:t xml:space="preserve"> is niet zo duidelijk. </w:t>
      </w:r>
      <w:r w:rsidR="00960FB6">
        <w:t>Ter aanvullen kan een ander voorbeeld worden gegeven. De innovatie die is beschreven is meer een wetenschappelijk relevantie.</w:t>
      </w:r>
    </w:p>
    <w:p w14:paraId="1175A2FA" w14:textId="77777777" w:rsidR="00960FB6" w:rsidRDefault="00960FB6" w:rsidP="00960FB6">
      <w:pPr>
        <w:ind w:left="360"/>
      </w:pPr>
    </w:p>
    <w:p w14:paraId="1FED73C4" w14:textId="791B20D1" w:rsidR="00BC407B" w:rsidRDefault="00BC407B" w:rsidP="00BC407B">
      <w:pPr>
        <w:rPr>
          <w:b/>
        </w:rPr>
      </w:pPr>
      <w:proofErr w:type="spellStart"/>
      <w:r>
        <w:rPr>
          <w:b/>
        </w:rPr>
        <w:t>Voorbespreken</w:t>
      </w:r>
      <w:proofErr w:type="spellEnd"/>
      <w:r>
        <w:rPr>
          <w:b/>
        </w:rPr>
        <w:t xml:space="preserve"> WG 21</w:t>
      </w:r>
    </w:p>
    <w:p w14:paraId="54A6D95C" w14:textId="1AAEE317" w:rsidR="00BC407B" w:rsidRDefault="0053521B" w:rsidP="0053521B">
      <w:pPr>
        <w:pStyle w:val="ListParagraph"/>
        <w:numPr>
          <w:ilvl w:val="0"/>
          <w:numId w:val="27"/>
        </w:numPr>
      </w:pPr>
      <w:r>
        <w:t xml:space="preserve">Elske: </w:t>
      </w:r>
      <w:r w:rsidR="00960FB6">
        <w:t xml:space="preserve">bij de waarneming over </w:t>
      </w:r>
      <w:r>
        <w:t>mannengriep</w:t>
      </w:r>
      <w:r w:rsidR="00960FB6">
        <w:t xml:space="preserve"> is het geven van de m</w:t>
      </w:r>
      <w:r>
        <w:t xml:space="preserve">aatschappelijke relevantie </w:t>
      </w:r>
      <w:r w:rsidR="00960FB6">
        <w:t xml:space="preserve">lastig. Het </w:t>
      </w:r>
      <w:r>
        <w:t>komt uit een populairwetenschappelijk boek</w:t>
      </w:r>
      <w:r w:rsidR="00960FB6">
        <w:t>, maar het is geen probleem om dat dan te gebruiken</w:t>
      </w:r>
      <w:r>
        <w:t xml:space="preserve">. </w:t>
      </w:r>
    </w:p>
    <w:p w14:paraId="781F6748" w14:textId="3752136E" w:rsidR="0053521B" w:rsidRDefault="0053521B" w:rsidP="0053521B">
      <w:pPr>
        <w:pStyle w:val="ListParagraph"/>
        <w:numPr>
          <w:ilvl w:val="0"/>
          <w:numId w:val="27"/>
        </w:numPr>
      </w:pPr>
      <w:r>
        <w:t xml:space="preserve">Karlijn: </w:t>
      </w:r>
      <w:r w:rsidR="00960FB6">
        <w:t xml:space="preserve">er is geen schema voor de </w:t>
      </w:r>
      <w:r>
        <w:t xml:space="preserve">ranking </w:t>
      </w:r>
      <w:r w:rsidR="00960FB6">
        <w:t>bij</w:t>
      </w:r>
      <w:r>
        <w:t xml:space="preserve"> 17 studenten.</w:t>
      </w:r>
      <w:r w:rsidR="00907C0D">
        <w:t xml:space="preserve"> Moet gemaakt worden in het gevolg. </w:t>
      </w:r>
    </w:p>
    <w:p w14:paraId="4274BD58" w14:textId="624250EF" w:rsidR="00907C0D" w:rsidRDefault="00907C0D" w:rsidP="00A76AD0">
      <w:pPr>
        <w:pStyle w:val="ListParagraph"/>
        <w:numPr>
          <w:ilvl w:val="0"/>
          <w:numId w:val="27"/>
        </w:numPr>
      </w:pPr>
      <w:proofErr w:type="spellStart"/>
      <w:r>
        <w:t>Jerry</w:t>
      </w:r>
      <w:proofErr w:type="spellEnd"/>
      <w:r>
        <w:t xml:space="preserve">: </w:t>
      </w:r>
      <w:r w:rsidR="00BD5CF8">
        <w:t xml:space="preserve">tijdens de consulten dragen </w:t>
      </w:r>
      <w:r>
        <w:t xml:space="preserve">studenten artikelen aan. </w:t>
      </w:r>
      <w:r w:rsidR="00BD5CF8">
        <w:t>Het is niet de bedoeling om die artikelen helemaal uit te diepen met de studenten. Je kunt de artikelen gebruiken ter info en om te kijken of de studenten op het juiste spoor zitten.</w:t>
      </w:r>
    </w:p>
    <w:p w14:paraId="2527DA23" w14:textId="477F02D2" w:rsidR="00BD5CF8" w:rsidRDefault="00BD5CF8" w:rsidP="00A76AD0">
      <w:pPr>
        <w:pStyle w:val="ListParagraph"/>
        <w:numPr>
          <w:ilvl w:val="0"/>
          <w:numId w:val="27"/>
        </w:numPr>
      </w:pPr>
      <w:proofErr w:type="spellStart"/>
      <w:r>
        <w:t>Jerry</w:t>
      </w:r>
      <w:proofErr w:type="spellEnd"/>
      <w:r>
        <w:t>: er zit veel tijd tussen het inleveren van de opzet OZVS en het consult. Je kunt de studenten erop wijzen dat ze wel alvast verder kunnen werken, maar dat ze dan de docent wel op de hoogte moeten houden van eventuele veranderingen.</w:t>
      </w:r>
    </w:p>
    <w:p w14:paraId="6AD9A58A" w14:textId="77777777" w:rsidR="00A76AD0" w:rsidRPr="00AE118D" w:rsidRDefault="00A76AD0" w:rsidP="00A76AD0">
      <w:pPr>
        <w:pStyle w:val="ListParagraph"/>
      </w:pPr>
    </w:p>
    <w:p w14:paraId="007F9F3D" w14:textId="44F87DB9" w:rsidR="0049081A" w:rsidRDefault="00BC407B" w:rsidP="003C22E7">
      <w:pPr>
        <w:rPr>
          <w:b/>
        </w:rPr>
      </w:pPr>
      <w:r>
        <w:rPr>
          <w:b/>
        </w:rPr>
        <w:t>WWVTK</w:t>
      </w:r>
    </w:p>
    <w:p w14:paraId="3B0CA62D" w14:textId="20145C05" w:rsidR="0049081A" w:rsidRDefault="00BD5CF8" w:rsidP="00A76AD0">
      <w:pPr>
        <w:pStyle w:val="ListParagraph"/>
        <w:numPr>
          <w:ilvl w:val="0"/>
          <w:numId w:val="23"/>
        </w:numPr>
        <w:rPr>
          <w:b/>
        </w:rPr>
      </w:pPr>
      <w:r>
        <w:t>Wie krijgt het nakijkwerk af?</w:t>
      </w:r>
      <w:r w:rsidR="00A76AD0">
        <w:t xml:space="preserve"> Sommige krijgen het af, maar niet iedereen</w:t>
      </w:r>
      <w:r>
        <w:t xml:space="preserve"> (ongeveer de helft wel en de helft niet)</w:t>
      </w:r>
      <w:r w:rsidR="00A76AD0">
        <w:t xml:space="preserve">. </w:t>
      </w:r>
      <w:r w:rsidR="00A76AD0">
        <w:rPr>
          <w:b/>
        </w:rPr>
        <w:t xml:space="preserve"> </w:t>
      </w:r>
    </w:p>
    <w:p w14:paraId="33E6E7A0" w14:textId="42293FA7" w:rsidR="00A76AD0" w:rsidRDefault="00BD5CF8" w:rsidP="00A76AD0">
      <w:pPr>
        <w:pStyle w:val="ListParagraph"/>
        <w:numPr>
          <w:ilvl w:val="0"/>
          <w:numId w:val="23"/>
        </w:numPr>
        <w:rPr>
          <w:b/>
        </w:rPr>
      </w:pPr>
      <w:r>
        <w:t>Hoe gaan we om met het wo</w:t>
      </w:r>
      <w:r w:rsidR="00A76AD0">
        <w:t xml:space="preserve">ordenlimiet voor het OZVS. Zijn er consequenties? </w:t>
      </w:r>
      <w:r>
        <w:t>Bij de a</w:t>
      </w:r>
      <w:r w:rsidR="00620D22">
        <w:t>bstract moet</w:t>
      </w:r>
      <w:r>
        <w:t>en de studenten zich echt aan het limiet houden. Dit is geen inlevereis, maar zal wel worden meegenomen in de beoordeling. Elisa zal deze afspraak communiceren aan de BIO en BMW mensen en de opdrachten weer aanpassen.</w:t>
      </w:r>
      <w:r w:rsidR="00620D22">
        <w:t xml:space="preserve"> </w:t>
      </w:r>
    </w:p>
    <w:p w14:paraId="786F9D3F" w14:textId="77777777" w:rsidR="005A579C" w:rsidRDefault="005A579C" w:rsidP="005A579C"/>
    <w:p w14:paraId="3C7C7FEE" w14:textId="437BCD8C" w:rsidR="00D33BEB" w:rsidRDefault="005A579C" w:rsidP="00BD5CF8">
      <w:pPr>
        <w:rPr>
          <w:b/>
        </w:rPr>
      </w:pPr>
      <w:r w:rsidRPr="005A579C">
        <w:rPr>
          <w:b/>
        </w:rPr>
        <w:t>Rondvraag</w:t>
      </w:r>
    </w:p>
    <w:p w14:paraId="0F44ACFF" w14:textId="77777777" w:rsidR="00D33BEB" w:rsidRDefault="00D33BEB" w:rsidP="00132491">
      <w:pPr>
        <w:pStyle w:val="2estreepjes"/>
        <w:numPr>
          <w:ilvl w:val="0"/>
          <w:numId w:val="0"/>
        </w:numPr>
        <w:rPr>
          <w:b/>
        </w:rPr>
      </w:pPr>
    </w:p>
    <w:p w14:paraId="352D8BC0" w14:textId="66784C49"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8D0FAF" w:rsidRPr="00161F4E" w14:paraId="4DE276E0" w14:textId="77777777" w:rsidTr="00207A6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c>
          <w:tcPr>
            <w:tcW w:w="1589"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843"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r>
      <w:tr w:rsidR="00485B1C" w:rsidRPr="00161F4E" w14:paraId="6B359AC1" w14:textId="77777777" w:rsidTr="00207A6F">
        <w:tc>
          <w:tcPr>
            <w:tcW w:w="1242" w:type="dxa"/>
          </w:tcPr>
          <w:p w14:paraId="5A223CC9" w14:textId="5ADBD96D" w:rsidR="00485B1C" w:rsidRDefault="00006A90" w:rsidP="001E481F">
            <w:pPr>
              <w:rPr>
                <w:rFonts w:eastAsia="Calibri"/>
              </w:rPr>
            </w:pPr>
            <w:r>
              <w:rPr>
                <w:rFonts w:eastAsia="Calibri"/>
              </w:rPr>
              <w:t>PB120</w:t>
            </w:r>
          </w:p>
        </w:tc>
        <w:tc>
          <w:tcPr>
            <w:tcW w:w="3515" w:type="dxa"/>
          </w:tcPr>
          <w:p w14:paraId="6E82C89A" w14:textId="77777777" w:rsidR="00485B1C" w:rsidRDefault="00485B1C" w:rsidP="001E481F">
            <w:pPr>
              <w:rPr>
                <w:rFonts w:eastAsia="Calibri"/>
              </w:rPr>
            </w:pPr>
          </w:p>
        </w:tc>
        <w:tc>
          <w:tcPr>
            <w:tcW w:w="1417" w:type="dxa"/>
          </w:tcPr>
          <w:p w14:paraId="2A56B721" w14:textId="77777777" w:rsidR="00485B1C" w:rsidRDefault="00485B1C" w:rsidP="001E481F">
            <w:pPr>
              <w:rPr>
                <w:rFonts w:eastAsia="Calibri"/>
              </w:rPr>
            </w:pPr>
          </w:p>
        </w:tc>
        <w:tc>
          <w:tcPr>
            <w:tcW w:w="1589" w:type="dxa"/>
          </w:tcPr>
          <w:p w14:paraId="5BBC3824" w14:textId="77777777" w:rsidR="00485B1C" w:rsidRDefault="00485B1C" w:rsidP="001E481F">
            <w:pPr>
              <w:rPr>
                <w:rFonts w:eastAsia="Calibri"/>
              </w:rPr>
            </w:pPr>
          </w:p>
        </w:tc>
        <w:tc>
          <w:tcPr>
            <w:tcW w:w="1843" w:type="dxa"/>
          </w:tcPr>
          <w:p w14:paraId="5EC29E09" w14:textId="77777777" w:rsidR="00485B1C" w:rsidRDefault="00485B1C" w:rsidP="00650553">
            <w:pPr>
              <w:rPr>
                <w:rFonts w:eastAsia="Calibri"/>
              </w:rPr>
            </w:pPr>
          </w:p>
        </w:tc>
      </w:tr>
      <w:tr w:rsidR="00A905A0" w:rsidRPr="00161F4E" w14:paraId="783B8E88" w14:textId="77777777" w:rsidTr="00207A6F">
        <w:tc>
          <w:tcPr>
            <w:tcW w:w="1242" w:type="dxa"/>
          </w:tcPr>
          <w:p w14:paraId="49E26877" w14:textId="1BC545D2" w:rsidR="00A905A0" w:rsidRDefault="00FD5009" w:rsidP="001E481F">
            <w:pPr>
              <w:rPr>
                <w:rFonts w:eastAsia="Calibri"/>
              </w:rPr>
            </w:pPr>
            <w:r>
              <w:rPr>
                <w:rFonts w:eastAsia="Calibri"/>
              </w:rPr>
              <w:t>PB118</w:t>
            </w:r>
          </w:p>
        </w:tc>
        <w:tc>
          <w:tcPr>
            <w:tcW w:w="3515" w:type="dxa"/>
          </w:tcPr>
          <w:p w14:paraId="0DCE8995" w14:textId="4D420705" w:rsidR="00A905A0" w:rsidRDefault="00535264" w:rsidP="001E481F">
            <w:pPr>
              <w:rPr>
                <w:rFonts w:eastAsia="Calibri"/>
              </w:rPr>
            </w:pPr>
            <w:r>
              <w:rPr>
                <w:rFonts w:eastAsia="Calibri"/>
              </w:rPr>
              <w:t>P</w:t>
            </w:r>
            <w:r w:rsidR="00207A6F">
              <w:rPr>
                <w:rFonts w:eastAsia="Calibri"/>
              </w:rPr>
              <w:t>resentatieartikelen op plagiaatlijst invullen</w:t>
            </w:r>
            <w:r>
              <w:rPr>
                <w:rFonts w:eastAsia="Calibri"/>
              </w:rPr>
              <w:t xml:space="preserve"> op de server</w:t>
            </w:r>
          </w:p>
        </w:tc>
        <w:tc>
          <w:tcPr>
            <w:tcW w:w="1417" w:type="dxa"/>
          </w:tcPr>
          <w:p w14:paraId="4780BF44" w14:textId="092CE3AB" w:rsidR="00A905A0" w:rsidRPr="00161F4E" w:rsidRDefault="00207A6F" w:rsidP="001E481F">
            <w:pPr>
              <w:rPr>
                <w:rFonts w:eastAsia="Calibri"/>
              </w:rPr>
            </w:pPr>
            <w:r>
              <w:rPr>
                <w:rFonts w:eastAsia="Calibri"/>
              </w:rPr>
              <w:t>2013-03-13</w:t>
            </w:r>
          </w:p>
        </w:tc>
        <w:tc>
          <w:tcPr>
            <w:tcW w:w="1589" w:type="dxa"/>
          </w:tcPr>
          <w:p w14:paraId="31367F00" w14:textId="1A26C222" w:rsidR="00A905A0" w:rsidRDefault="00207A6F" w:rsidP="001E481F">
            <w:pPr>
              <w:rPr>
                <w:rFonts w:eastAsia="Calibri"/>
              </w:rPr>
            </w:pPr>
            <w:r>
              <w:rPr>
                <w:rFonts w:eastAsia="Calibri"/>
              </w:rPr>
              <w:t>Iedereen</w:t>
            </w:r>
          </w:p>
        </w:tc>
        <w:tc>
          <w:tcPr>
            <w:tcW w:w="1843" w:type="dxa"/>
          </w:tcPr>
          <w:p w14:paraId="12B3010A" w14:textId="5AA251AD" w:rsidR="00A905A0" w:rsidRPr="00161F4E" w:rsidRDefault="00207A6F" w:rsidP="00650553">
            <w:pPr>
              <w:rPr>
                <w:rFonts w:eastAsia="Calibri"/>
              </w:rPr>
            </w:pPr>
            <w:r>
              <w:rPr>
                <w:rFonts w:eastAsia="Calibri"/>
              </w:rPr>
              <w:t>Vóór elke eindpresentatie</w:t>
            </w:r>
          </w:p>
        </w:tc>
      </w:tr>
      <w:tr w:rsidR="00C848DC" w:rsidRPr="00161F4E" w14:paraId="3F6DA900" w14:textId="77777777" w:rsidTr="00207A6F">
        <w:trPr>
          <w:trHeight w:val="350"/>
        </w:trPr>
        <w:tc>
          <w:tcPr>
            <w:tcW w:w="1242" w:type="dxa"/>
          </w:tcPr>
          <w:p w14:paraId="0F3714EB" w14:textId="43D5906C" w:rsidR="00C848DC" w:rsidRPr="00161F4E" w:rsidRDefault="00C848DC" w:rsidP="00C848DC">
            <w:pPr>
              <w:rPr>
                <w:rFonts w:eastAsia="Calibri"/>
              </w:rPr>
            </w:pPr>
            <w:r w:rsidRPr="00161F4E">
              <w:rPr>
                <w:rFonts w:eastAsia="Calibri"/>
              </w:rPr>
              <w:t>PB105</w:t>
            </w:r>
          </w:p>
        </w:tc>
        <w:tc>
          <w:tcPr>
            <w:tcW w:w="3515" w:type="dxa"/>
          </w:tcPr>
          <w:p w14:paraId="4F2A415B" w14:textId="5C00979A" w:rsidR="00C848DC" w:rsidRPr="00161F4E" w:rsidRDefault="00C848DC" w:rsidP="00C848DC">
            <w:pPr>
              <w:rPr>
                <w:rFonts w:eastAsia="Calibri"/>
              </w:rPr>
            </w:pPr>
            <w:r w:rsidRPr="00161F4E">
              <w:rPr>
                <w:rFonts w:eastAsia="Calibri"/>
              </w:rPr>
              <w:t>Check of er nog acties zijn op klussenlijst en bespreken in vergadering.</w:t>
            </w:r>
          </w:p>
        </w:tc>
        <w:tc>
          <w:tcPr>
            <w:tcW w:w="1417" w:type="dxa"/>
          </w:tcPr>
          <w:p w14:paraId="231A0C90" w14:textId="7312522D" w:rsidR="00C848DC" w:rsidRPr="00161F4E" w:rsidRDefault="00C848DC" w:rsidP="00C848DC">
            <w:pPr>
              <w:rPr>
                <w:rFonts w:eastAsia="Calibri"/>
              </w:rPr>
            </w:pPr>
            <w:r w:rsidRPr="00161F4E">
              <w:rPr>
                <w:rFonts w:eastAsia="Calibri"/>
              </w:rPr>
              <w:t>2012-11-07</w:t>
            </w:r>
          </w:p>
        </w:tc>
        <w:tc>
          <w:tcPr>
            <w:tcW w:w="1589" w:type="dxa"/>
          </w:tcPr>
          <w:p w14:paraId="3960B53F" w14:textId="6DDE75D9" w:rsidR="00C848DC" w:rsidRPr="00161F4E" w:rsidRDefault="00C848DC" w:rsidP="00C848DC">
            <w:pPr>
              <w:rPr>
                <w:rFonts w:eastAsia="Calibri"/>
              </w:rPr>
            </w:pPr>
            <w:r w:rsidRPr="00161F4E">
              <w:rPr>
                <w:rFonts w:eastAsia="Calibri"/>
              </w:rPr>
              <w:t>Iedereen</w:t>
            </w:r>
          </w:p>
        </w:tc>
        <w:tc>
          <w:tcPr>
            <w:tcW w:w="1843" w:type="dxa"/>
          </w:tcPr>
          <w:p w14:paraId="4E160FEC" w14:textId="6B6E026D" w:rsidR="00C848DC" w:rsidRPr="00161F4E" w:rsidRDefault="00C848DC" w:rsidP="00C848DC">
            <w:pPr>
              <w:rPr>
                <w:rFonts w:eastAsia="Calibri"/>
              </w:rPr>
            </w:pPr>
            <w:r w:rsidRPr="00161F4E">
              <w:rPr>
                <w:rFonts w:eastAsia="Calibri"/>
              </w:rPr>
              <w:t>Vóór iedere vergadering</w:t>
            </w:r>
          </w:p>
        </w:tc>
      </w:tr>
      <w:tr w:rsidR="00C848DC" w:rsidRPr="00161F4E" w14:paraId="2EC6510D" w14:textId="77777777" w:rsidTr="00207A6F">
        <w:trPr>
          <w:trHeight w:val="350"/>
        </w:trPr>
        <w:tc>
          <w:tcPr>
            <w:tcW w:w="1242" w:type="dxa"/>
          </w:tcPr>
          <w:p w14:paraId="58DA7F00" w14:textId="522D6217" w:rsidR="00C848DC" w:rsidRPr="00161F4E" w:rsidRDefault="00C848DC" w:rsidP="00C848DC">
            <w:pPr>
              <w:rPr>
                <w:rFonts w:eastAsia="Calibri"/>
              </w:rPr>
            </w:pPr>
            <w:r w:rsidRPr="00161F4E">
              <w:rPr>
                <w:rFonts w:eastAsia="Calibri"/>
              </w:rPr>
              <w:t>PB103</w:t>
            </w:r>
          </w:p>
        </w:tc>
        <w:tc>
          <w:tcPr>
            <w:tcW w:w="3515" w:type="dxa"/>
          </w:tcPr>
          <w:p w14:paraId="514716C3" w14:textId="0F8BC62D" w:rsidR="00C848DC" w:rsidRPr="00161F4E" w:rsidRDefault="00C848DC" w:rsidP="00D27815">
            <w:pPr>
              <w:rPr>
                <w:rFonts w:eastAsia="Calibri"/>
              </w:rPr>
            </w:pPr>
            <w:r w:rsidRPr="00161F4E">
              <w:rPr>
                <w:rFonts w:eastAsia="Calibri"/>
              </w:rPr>
              <w:t>Nakijklijstjes (uitbreiding op beoordelingsmodel) in de map op</w:t>
            </w:r>
            <w:r w:rsidR="00D27815">
              <w:rPr>
                <w:rFonts w:eastAsia="Calibri"/>
              </w:rPr>
              <w:t xml:space="preserve"> de</w:t>
            </w:r>
            <w:r w:rsidRPr="00161F4E">
              <w:rPr>
                <w:rFonts w:eastAsia="Calibri"/>
              </w:rPr>
              <w:t xml:space="preserve"> </w:t>
            </w:r>
            <w:r w:rsidR="00D27815">
              <w:rPr>
                <w:rFonts w:eastAsia="Calibri"/>
              </w:rPr>
              <w:t>server</w:t>
            </w:r>
            <w:r w:rsidRPr="00161F4E">
              <w:rPr>
                <w:rFonts w:eastAsia="Calibri"/>
              </w:rPr>
              <w:t xml:space="preserve"> zetten</w:t>
            </w:r>
          </w:p>
        </w:tc>
        <w:tc>
          <w:tcPr>
            <w:tcW w:w="1417" w:type="dxa"/>
          </w:tcPr>
          <w:p w14:paraId="2F412908" w14:textId="243C45C6" w:rsidR="00C848DC" w:rsidRPr="00161F4E" w:rsidRDefault="00C848DC" w:rsidP="00C848DC">
            <w:pPr>
              <w:rPr>
                <w:rFonts w:eastAsia="Calibri"/>
              </w:rPr>
            </w:pPr>
            <w:r w:rsidRPr="00161F4E">
              <w:rPr>
                <w:rFonts w:eastAsia="Calibri"/>
              </w:rPr>
              <w:t>2012-10-31</w:t>
            </w:r>
          </w:p>
        </w:tc>
        <w:tc>
          <w:tcPr>
            <w:tcW w:w="1589" w:type="dxa"/>
          </w:tcPr>
          <w:p w14:paraId="71CFEAD9" w14:textId="286205B2" w:rsidR="00C848DC" w:rsidRPr="00161F4E" w:rsidRDefault="00C848DC" w:rsidP="00C848DC">
            <w:pPr>
              <w:rPr>
                <w:rFonts w:eastAsia="Calibri"/>
              </w:rPr>
            </w:pPr>
            <w:r w:rsidRPr="00161F4E">
              <w:rPr>
                <w:rFonts w:eastAsia="Calibri"/>
              </w:rPr>
              <w:t>Iedereen met een lijstje</w:t>
            </w:r>
          </w:p>
        </w:tc>
        <w:tc>
          <w:tcPr>
            <w:tcW w:w="1843" w:type="dxa"/>
          </w:tcPr>
          <w:p w14:paraId="507189F5" w14:textId="5075FC4C" w:rsidR="00C848DC" w:rsidRPr="00161F4E" w:rsidRDefault="00C848DC" w:rsidP="00C848DC">
            <w:pPr>
              <w:rPr>
                <w:rFonts w:eastAsia="Calibri"/>
              </w:rPr>
            </w:pPr>
            <w:r w:rsidRPr="00161F4E">
              <w:rPr>
                <w:rFonts w:eastAsia="Calibri"/>
              </w:rPr>
              <w:t>Wanneer het uitkomt</w:t>
            </w:r>
          </w:p>
        </w:tc>
      </w:tr>
      <w:tr w:rsidR="00C848DC" w:rsidRPr="00161F4E" w14:paraId="7622D112" w14:textId="77777777" w:rsidTr="00207A6F">
        <w:trPr>
          <w:trHeight w:val="350"/>
        </w:trPr>
        <w:tc>
          <w:tcPr>
            <w:tcW w:w="1242" w:type="dxa"/>
          </w:tcPr>
          <w:p w14:paraId="7618942F" w14:textId="71FA3707" w:rsidR="00C848DC" w:rsidRPr="00161F4E" w:rsidRDefault="00C848DC" w:rsidP="00C848DC">
            <w:pPr>
              <w:rPr>
                <w:rFonts w:eastAsia="Calibri"/>
              </w:rPr>
            </w:pPr>
            <w:r w:rsidRPr="00161F4E">
              <w:rPr>
                <w:rFonts w:eastAsia="Calibri"/>
              </w:rPr>
              <w:t>206</w:t>
            </w:r>
          </w:p>
        </w:tc>
        <w:tc>
          <w:tcPr>
            <w:tcW w:w="3515" w:type="dxa"/>
          </w:tcPr>
          <w:p w14:paraId="27F9B3B4" w14:textId="271DF205" w:rsidR="00C848DC" w:rsidRPr="00161F4E" w:rsidRDefault="00C848DC" w:rsidP="00C848DC">
            <w:pPr>
              <w:rPr>
                <w:rFonts w:eastAsia="Calibri"/>
              </w:rPr>
            </w:pPr>
            <w:r w:rsidRPr="00161F4E">
              <w:rPr>
                <w:rFonts w:eastAsia="Calibri"/>
              </w:rPr>
              <w:t>Back-up maken van belangrijke bestanden</w:t>
            </w:r>
          </w:p>
        </w:tc>
        <w:tc>
          <w:tcPr>
            <w:tcW w:w="1417" w:type="dxa"/>
          </w:tcPr>
          <w:p w14:paraId="316FD822" w14:textId="42DA61A3" w:rsidR="00C848DC" w:rsidRPr="00161F4E" w:rsidRDefault="00C848DC" w:rsidP="00C848DC">
            <w:pPr>
              <w:rPr>
                <w:rFonts w:eastAsia="Calibri"/>
              </w:rPr>
            </w:pPr>
            <w:r w:rsidRPr="00161F4E">
              <w:rPr>
                <w:rFonts w:eastAsia="Calibri"/>
              </w:rPr>
              <w:t>2007-08-29</w:t>
            </w:r>
          </w:p>
        </w:tc>
        <w:tc>
          <w:tcPr>
            <w:tcW w:w="1589" w:type="dxa"/>
          </w:tcPr>
          <w:p w14:paraId="2AC35EBA" w14:textId="4EE0906B" w:rsidR="00C848DC" w:rsidRPr="00161F4E" w:rsidRDefault="00C848DC" w:rsidP="00C848DC">
            <w:pPr>
              <w:rPr>
                <w:rFonts w:eastAsia="Calibri"/>
              </w:rPr>
            </w:pPr>
            <w:r w:rsidRPr="00161F4E">
              <w:rPr>
                <w:rFonts w:eastAsia="Calibri"/>
              </w:rPr>
              <w:t>Iedereen</w:t>
            </w:r>
          </w:p>
        </w:tc>
        <w:tc>
          <w:tcPr>
            <w:tcW w:w="1843" w:type="dxa"/>
          </w:tcPr>
          <w:p w14:paraId="2415DF43" w14:textId="1811296C" w:rsidR="00C848DC" w:rsidRPr="00161F4E" w:rsidRDefault="00C848DC" w:rsidP="00C848DC">
            <w:pPr>
              <w:rPr>
                <w:rFonts w:eastAsia="Calibri"/>
              </w:rPr>
            </w:pPr>
            <w:r w:rsidRPr="00161F4E">
              <w:rPr>
                <w:rFonts w:eastAsia="Calibri"/>
              </w:rPr>
              <w:t>eerste v.d. maand</w:t>
            </w:r>
          </w:p>
        </w:tc>
      </w:tr>
      <w:tr w:rsidR="00C848DC" w:rsidRPr="00161F4E" w14:paraId="23EDFF79" w14:textId="77777777" w:rsidTr="00207A6F">
        <w:trPr>
          <w:trHeight w:val="350"/>
        </w:trPr>
        <w:tc>
          <w:tcPr>
            <w:tcW w:w="1242" w:type="dxa"/>
          </w:tcPr>
          <w:p w14:paraId="53D7547C" w14:textId="4138A8BD" w:rsidR="00C848DC" w:rsidRPr="00161F4E" w:rsidRDefault="00C848DC" w:rsidP="00C848DC">
            <w:pPr>
              <w:rPr>
                <w:rFonts w:eastAsia="Calibri"/>
              </w:rPr>
            </w:pPr>
            <w:r w:rsidRPr="00161F4E">
              <w:rPr>
                <w:rFonts w:eastAsia="Calibri"/>
              </w:rPr>
              <w:t>280</w:t>
            </w:r>
          </w:p>
        </w:tc>
        <w:tc>
          <w:tcPr>
            <w:tcW w:w="3515" w:type="dxa"/>
          </w:tcPr>
          <w:p w14:paraId="06D0F6A3" w14:textId="6D162D6B" w:rsidR="00C848DC" w:rsidRPr="00161F4E" w:rsidRDefault="00C848DC" w:rsidP="00C848DC">
            <w:pPr>
              <w:rPr>
                <w:rFonts w:eastAsia="Calibri"/>
              </w:rPr>
            </w:pPr>
            <w:r w:rsidRPr="00161F4E">
              <w:rPr>
                <w:rFonts w:eastAsia="Calibri"/>
              </w:rPr>
              <w:t xml:space="preserve">Definitieve onvoldoendes en uitvallers z.s.m. doorgeven aan </w:t>
            </w:r>
            <w:proofErr w:type="spellStart"/>
            <w:r w:rsidRPr="00161F4E">
              <w:rPr>
                <w:rFonts w:eastAsia="Calibri"/>
              </w:rPr>
              <w:t>Jerry</w:t>
            </w:r>
            <w:proofErr w:type="spellEnd"/>
          </w:p>
        </w:tc>
        <w:tc>
          <w:tcPr>
            <w:tcW w:w="1417" w:type="dxa"/>
          </w:tcPr>
          <w:p w14:paraId="199279AC" w14:textId="75383A28" w:rsidR="00C848DC" w:rsidRPr="00161F4E" w:rsidRDefault="00C848DC" w:rsidP="00C848DC">
            <w:pPr>
              <w:rPr>
                <w:rFonts w:eastAsia="Calibri"/>
              </w:rPr>
            </w:pPr>
            <w:r w:rsidRPr="00161F4E">
              <w:rPr>
                <w:rFonts w:eastAsia="Calibri"/>
              </w:rPr>
              <w:t>2007-11-28</w:t>
            </w:r>
          </w:p>
        </w:tc>
        <w:tc>
          <w:tcPr>
            <w:tcW w:w="1589" w:type="dxa"/>
          </w:tcPr>
          <w:p w14:paraId="235286A4" w14:textId="091BF3F7" w:rsidR="00C848DC" w:rsidRPr="00161F4E" w:rsidRDefault="00C848DC" w:rsidP="00C848DC">
            <w:pPr>
              <w:rPr>
                <w:rFonts w:eastAsia="Calibri"/>
              </w:rPr>
            </w:pPr>
            <w:r w:rsidRPr="00161F4E">
              <w:rPr>
                <w:rFonts w:eastAsia="Calibri"/>
              </w:rPr>
              <w:t xml:space="preserve">Iedereen </w:t>
            </w:r>
          </w:p>
        </w:tc>
        <w:tc>
          <w:tcPr>
            <w:tcW w:w="1843" w:type="dxa"/>
          </w:tcPr>
          <w:p w14:paraId="3003FC2C" w14:textId="106AFFB5" w:rsidR="00C848DC" w:rsidRPr="00161F4E" w:rsidRDefault="00C848DC" w:rsidP="00C848DC">
            <w:pPr>
              <w:rPr>
                <w:rFonts w:eastAsia="Calibri"/>
              </w:rPr>
            </w:pPr>
            <w:r w:rsidRPr="00161F4E">
              <w:rPr>
                <w:rFonts w:eastAsia="Calibri"/>
              </w:rPr>
              <w:t>zodra van toepassing</w:t>
            </w:r>
          </w:p>
        </w:tc>
      </w:tr>
    </w:tbl>
    <w:p w14:paraId="31473E4F" w14:textId="39E1095A" w:rsidR="00BD324E" w:rsidRDefault="00BD324E" w:rsidP="00D6034E">
      <w:pPr>
        <w:pStyle w:val="NoSpacing"/>
        <w:rPr>
          <w:rFonts w:ascii="Palatino Linotype" w:hAnsi="Palatino Linotype"/>
          <w:lang w:val="nl-NL"/>
        </w:rPr>
      </w:pPr>
    </w:p>
    <w:p w14:paraId="01DC2579" w14:textId="77777777" w:rsidR="00BD324E" w:rsidRDefault="00BD324E" w:rsidP="00BD324E">
      <w:pPr>
        <w:pStyle w:val="normaal"/>
      </w:pPr>
    </w:p>
    <w:p w14:paraId="446D8DAD"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C4029" w14:textId="77777777" w:rsidR="00F87D93" w:rsidRDefault="00F87D93">
      <w:r>
        <w:separator/>
      </w:r>
    </w:p>
  </w:endnote>
  <w:endnote w:type="continuationSeparator" w:id="0">
    <w:p w14:paraId="4CC49E01" w14:textId="77777777" w:rsidR="00F87D93" w:rsidRDefault="00F87D93">
      <w:r>
        <w:continuationSeparator/>
      </w:r>
    </w:p>
  </w:endnote>
  <w:endnote w:type="continuationNotice" w:id="1">
    <w:p w14:paraId="2D18D2F8" w14:textId="77777777" w:rsidR="00F87D93" w:rsidRDefault="00F8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5E1E9C" w:rsidRDefault="005E1E9C">
        <w:pPr>
          <w:pStyle w:val="Footer"/>
          <w:jc w:val="center"/>
        </w:pPr>
        <w:r>
          <w:fldChar w:fldCharType="begin"/>
        </w:r>
        <w:r>
          <w:instrText xml:space="preserve"> PAGE   \* MERGEFORMAT </w:instrText>
        </w:r>
        <w:r>
          <w:fldChar w:fldCharType="separate"/>
        </w:r>
        <w:r w:rsidR="00FD38D6">
          <w:rPr>
            <w:noProof/>
          </w:rPr>
          <w:t>3</w:t>
        </w:r>
        <w:r>
          <w:rPr>
            <w:noProof/>
          </w:rPr>
          <w:fldChar w:fldCharType="end"/>
        </w:r>
      </w:p>
    </w:sdtContent>
  </w:sdt>
  <w:p w14:paraId="17F0446D" w14:textId="77777777"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F182" w14:textId="77777777" w:rsidR="00F87D93" w:rsidRDefault="00F87D93">
      <w:r>
        <w:separator/>
      </w:r>
    </w:p>
  </w:footnote>
  <w:footnote w:type="continuationSeparator" w:id="0">
    <w:p w14:paraId="500F20D4" w14:textId="77777777" w:rsidR="00F87D93" w:rsidRDefault="00F87D93">
      <w:r>
        <w:continuationSeparator/>
      </w:r>
    </w:p>
  </w:footnote>
  <w:footnote w:type="continuationNotice" w:id="1">
    <w:p w14:paraId="7F93B205" w14:textId="77777777" w:rsidR="00F87D93" w:rsidRDefault="00F87D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B0B77"/>
    <w:multiLevelType w:val="hybridMultilevel"/>
    <w:tmpl w:val="E6B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75B02"/>
    <w:multiLevelType w:val="hybridMultilevel"/>
    <w:tmpl w:val="463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F55A45"/>
    <w:multiLevelType w:val="hybridMultilevel"/>
    <w:tmpl w:val="C346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A52C7"/>
    <w:multiLevelType w:val="hybridMultilevel"/>
    <w:tmpl w:val="7616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333A8C"/>
    <w:multiLevelType w:val="hybridMultilevel"/>
    <w:tmpl w:val="9B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A52442"/>
    <w:multiLevelType w:val="hybridMultilevel"/>
    <w:tmpl w:val="6756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E6954"/>
    <w:multiLevelType w:val="hybridMultilevel"/>
    <w:tmpl w:val="1376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4"/>
  </w:num>
  <w:num w:numId="4">
    <w:abstractNumId w:val="6"/>
  </w:num>
  <w:num w:numId="5">
    <w:abstractNumId w:val="5"/>
  </w:num>
  <w:num w:numId="6">
    <w:abstractNumId w:val="19"/>
  </w:num>
  <w:num w:numId="7">
    <w:abstractNumId w:val="7"/>
  </w:num>
  <w:num w:numId="8">
    <w:abstractNumId w:val="13"/>
  </w:num>
  <w:num w:numId="9">
    <w:abstractNumId w:val="15"/>
  </w:num>
  <w:num w:numId="10">
    <w:abstractNumId w:val="10"/>
  </w:num>
  <w:num w:numId="11">
    <w:abstractNumId w:val="8"/>
  </w:num>
  <w:num w:numId="12">
    <w:abstractNumId w:val="17"/>
  </w:num>
  <w:num w:numId="13">
    <w:abstractNumId w:val="9"/>
  </w:num>
  <w:num w:numId="14">
    <w:abstractNumId w:val="3"/>
  </w:num>
  <w:num w:numId="15">
    <w:abstractNumId w:val="27"/>
  </w:num>
  <w:num w:numId="16">
    <w:abstractNumId w:val="0"/>
  </w:num>
  <w:num w:numId="17">
    <w:abstractNumId w:val="2"/>
  </w:num>
  <w:num w:numId="18">
    <w:abstractNumId w:val="12"/>
  </w:num>
  <w:num w:numId="19">
    <w:abstractNumId w:val="21"/>
  </w:num>
  <w:num w:numId="20">
    <w:abstractNumId w:val="14"/>
  </w:num>
  <w:num w:numId="21">
    <w:abstractNumId w:val="1"/>
  </w:num>
  <w:num w:numId="22">
    <w:abstractNumId w:val="22"/>
  </w:num>
  <w:num w:numId="23">
    <w:abstractNumId w:val="23"/>
  </w:num>
  <w:num w:numId="24">
    <w:abstractNumId w:val="26"/>
  </w:num>
  <w:num w:numId="25">
    <w:abstractNumId w:val="11"/>
  </w:num>
  <w:num w:numId="26">
    <w:abstractNumId w:val="20"/>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5371"/>
    <w:rsid w:val="00006A90"/>
    <w:rsid w:val="00011E5F"/>
    <w:rsid w:val="00012FF8"/>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C78BD"/>
    <w:rsid w:val="000D4B41"/>
    <w:rsid w:val="000F184D"/>
    <w:rsid w:val="000F285D"/>
    <w:rsid w:val="000F5468"/>
    <w:rsid w:val="00112B02"/>
    <w:rsid w:val="00120461"/>
    <w:rsid w:val="00121363"/>
    <w:rsid w:val="0012543C"/>
    <w:rsid w:val="00126865"/>
    <w:rsid w:val="00131E82"/>
    <w:rsid w:val="00132491"/>
    <w:rsid w:val="00141B84"/>
    <w:rsid w:val="0015519A"/>
    <w:rsid w:val="001566A8"/>
    <w:rsid w:val="001567C3"/>
    <w:rsid w:val="0016133D"/>
    <w:rsid w:val="00161F4E"/>
    <w:rsid w:val="00163FD8"/>
    <w:rsid w:val="00172B08"/>
    <w:rsid w:val="00173162"/>
    <w:rsid w:val="00175B35"/>
    <w:rsid w:val="00175E2F"/>
    <w:rsid w:val="00176FCE"/>
    <w:rsid w:val="00177E78"/>
    <w:rsid w:val="00182A47"/>
    <w:rsid w:val="001843B3"/>
    <w:rsid w:val="00193A07"/>
    <w:rsid w:val="00196E77"/>
    <w:rsid w:val="001A3451"/>
    <w:rsid w:val="001C02A6"/>
    <w:rsid w:val="001C0B8C"/>
    <w:rsid w:val="001C4842"/>
    <w:rsid w:val="001D62B9"/>
    <w:rsid w:val="001E2EB0"/>
    <w:rsid w:val="001E481F"/>
    <w:rsid w:val="0020341F"/>
    <w:rsid w:val="002078A9"/>
    <w:rsid w:val="00207A6F"/>
    <w:rsid w:val="00212030"/>
    <w:rsid w:val="00213863"/>
    <w:rsid w:val="0022147B"/>
    <w:rsid w:val="002219C8"/>
    <w:rsid w:val="00224EC7"/>
    <w:rsid w:val="00225355"/>
    <w:rsid w:val="002304E3"/>
    <w:rsid w:val="0023359C"/>
    <w:rsid w:val="00236DBD"/>
    <w:rsid w:val="00243049"/>
    <w:rsid w:val="00244961"/>
    <w:rsid w:val="0026511C"/>
    <w:rsid w:val="002673AD"/>
    <w:rsid w:val="00270FEA"/>
    <w:rsid w:val="002847BE"/>
    <w:rsid w:val="00285936"/>
    <w:rsid w:val="002978C9"/>
    <w:rsid w:val="002A08D9"/>
    <w:rsid w:val="002A22D4"/>
    <w:rsid w:val="002A2F6E"/>
    <w:rsid w:val="002A3E9A"/>
    <w:rsid w:val="002A4046"/>
    <w:rsid w:val="002D06D6"/>
    <w:rsid w:val="002D0D2C"/>
    <w:rsid w:val="002D12BA"/>
    <w:rsid w:val="002D1D79"/>
    <w:rsid w:val="002D2C96"/>
    <w:rsid w:val="002D327C"/>
    <w:rsid w:val="002D4187"/>
    <w:rsid w:val="002E29A4"/>
    <w:rsid w:val="002E3A90"/>
    <w:rsid w:val="002F4565"/>
    <w:rsid w:val="00302223"/>
    <w:rsid w:val="003064D0"/>
    <w:rsid w:val="003124B6"/>
    <w:rsid w:val="00317312"/>
    <w:rsid w:val="00317C8B"/>
    <w:rsid w:val="00323079"/>
    <w:rsid w:val="0032423C"/>
    <w:rsid w:val="003304AA"/>
    <w:rsid w:val="00330C68"/>
    <w:rsid w:val="003323C1"/>
    <w:rsid w:val="00341DEB"/>
    <w:rsid w:val="00342C81"/>
    <w:rsid w:val="00354E60"/>
    <w:rsid w:val="00355236"/>
    <w:rsid w:val="00355491"/>
    <w:rsid w:val="00356F60"/>
    <w:rsid w:val="003656A6"/>
    <w:rsid w:val="00366638"/>
    <w:rsid w:val="00370B78"/>
    <w:rsid w:val="00376B02"/>
    <w:rsid w:val="00386B38"/>
    <w:rsid w:val="0039023D"/>
    <w:rsid w:val="003913CA"/>
    <w:rsid w:val="00393BA1"/>
    <w:rsid w:val="00396DDC"/>
    <w:rsid w:val="003A0C69"/>
    <w:rsid w:val="003A0E02"/>
    <w:rsid w:val="003A33C3"/>
    <w:rsid w:val="003B2C06"/>
    <w:rsid w:val="003C22E7"/>
    <w:rsid w:val="003C631C"/>
    <w:rsid w:val="003D2599"/>
    <w:rsid w:val="003D29F8"/>
    <w:rsid w:val="003E7372"/>
    <w:rsid w:val="00402241"/>
    <w:rsid w:val="00405E53"/>
    <w:rsid w:val="00414A05"/>
    <w:rsid w:val="004152F1"/>
    <w:rsid w:val="00415CFE"/>
    <w:rsid w:val="00420AC0"/>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81F30"/>
    <w:rsid w:val="00482CAF"/>
    <w:rsid w:val="004844C7"/>
    <w:rsid w:val="004846E0"/>
    <w:rsid w:val="004855B8"/>
    <w:rsid w:val="00485A9B"/>
    <w:rsid w:val="00485B1C"/>
    <w:rsid w:val="00486B74"/>
    <w:rsid w:val="0049081A"/>
    <w:rsid w:val="00491310"/>
    <w:rsid w:val="004A17F8"/>
    <w:rsid w:val="004A310F"/>
    <w:rsid w:val="004B712C"/>
    <w:rsid w:val="004B7470"/>
    <w:rsid w:val="004C56EA"/>
    <w:rsid w:val="004D3AAB"/>
    <w:rsid w:val="004E21F6"/>
    <w:rsid w:val="004E4572"/>
    <w:rsid w:val="004E5A21"/>
    <w:rsid w:val="004E7EED"/>
    <w:rsid w:val="004F5545"/>
    <w:rsid w:val="005033CC"/>
    <w:rsid w:val="00512053"/>
    <w:rsid w:val="005143F7"/>
    <w:rsid w:val="00514BCB"/>
    <w:rsid w:val="00517EEE"/>
    <w:rsid w:val="00522190"/>
    <w:rsid w:val="00527D1C"/>
    <w:rsid w:val="00534064"/>
    <w:rsid w:val="0053521B"/>
    <w:rsid w:val="00535264"/>
    <w:rsid w:val="00536A18"/>
    <w:rsid w:val="005403C4"/>
    <w:rsid w:val="0054140F"/>
    <w:rsid w:val="00541A99"/>
    <w:rsid w:val="00545902"/>
    <w:rsid w:val="0055509A"/>
    <w:rsid w:val="00560278"/>
    <w:rsid w:val="00572CBF"/>
    <w:rsid w:val="00580BBC"/>
    <w:rsid w:val="005827EE"/>
    <w:rsid w:val="0058536B"/>
    <w:rsid w:val="0058670D"/>
    <w:rsid w:val="005A02A7"/>
    <w:rsid w:val="005A2346"/>
    <w:rsid w:val="005A579C"/>
    <w:rsid w:val="005B3156"/>
    <w:rsid w:val="005C26C7"/>
    <w:rsid w:val="005D1B9C"/>
    <w:rsid w:val="005D514B"/>
    <w:rsid w:val="005E1E9C"/>
    <w:rsid w:val="005E421F"/>
    <w:rsid w:val="005E511B"/>
    <w:rsid w:val="005F3D84"/>
    <w:rsid w:val="00602345"/>
    <w:rsid w:val="00604D35"/>
    <w:rsid w:val="00606B82"/>
    <w:rsid w:val="00610FAE"/>
    <w:rsid w:val="006149D0"/>
    <w:rsid w:val="00620D22"/>
    <w:rsid w:val="006227AA"/>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20BB"/>
    <w:rsid w:val="006B2C7A"/>
    <w:rsid w:val="006C080A"/>
    <w:rsid w:val="006C320D"/>
    <w:rsid w:val="006D1D26"/>
    <w:rsid w:val="006D2433"/>
    <w:rsid w:val="006D29AD"/>
    <w:rsid w:val="006D5BF8"/>
    <w:rsid w:val="006E67DD"/>
    <w:rsid w:val="006E6E75"/>
    <w:rsid w:val="006F3425"/>
    <w:rsid w:val="006F5B39"/>
    <w:rsid w:val="00701021"/>
    <w:rsid w:val="00701156"/>
    <w:rsid w:val="00702FB9"/>
    <w:rsid w:val="007044E2"/>
    <w:rsid w:val="00706A0A"/>
    <w:rsid w:val="00710886"/>
    <w:rsid w:val="0071146A"/>
    <w:rsid w:val="00724FB9"/>
    <w:rsid w:val="0072519E"/>
    <w:rsid w:val="007261D6"/>
    <w:rsid w:val="00727F9F"/>
    <w:rsid w:val="00734AB8"/>
    <w:rsid w:val="00735F18"/>
    <w:rsid w:val="007442F1"/>
    <w:rsid w:val="0075676D"/>
    <w:rsid w:val="0077648F"/>
    <w:rsid w:val="00777DE4"/>
    <w:rsid w:val="0078593C"/>
    <w:rsid w:val="00787B9C"/>
    <w:rsid w:val="007928F1"/>
    <w:rsid w:val="007A1076"/>
    <w:rsid w:val="007A3B96"/>
    <w:rsid w:val="007A474E"/>
    <w:rsid w:val="007A568E"/>
    <w:rsid w:val="007A5BD9"/>
    <w:rsid w:val="007A6F01"/>
    <w:rsid w:val="007A6F08"/>
    <w:rsid w:val="007C2A5E"/>
    <w:rsid w:val="007D24C6"/>
    <w:rsid w:val="007D511E"/>
    <w:rsid w:val="007D55E7"/>
    <w:rsid w:val="007D6240"/>
    <w:rsid w:val="007E0EAF"/>
    <w:rsid w:val="007E164A"/>
    <w:rsid w:val="007E3CED"/>
    <w:rsid w:val="007E5625"/>
    <w:rsid w:val="007E5C7C"/>
    <w:rsid w:val="007F1DB0"/>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0BF7"/>
    <w:rsid w:val="00867634"/>
    <w:rsid w:val="0087286A"/>
    <w:rsid w:val="0087550E"/>
    <w:rsid w:val="00875D11"/>
    <w:rsid w:val="008A47A8"/>
    <w:rsid w:val="008A6FF9"/>
    <w:rsid w:val="008B2D67"/>
    <w:rsid w:val="008B3314"/>
    <w:rsid w:val="008B5D77"/>
    <w:rsid w:val="008B68B5"/>
    <w:rsid w:val="008C2A3A"/>
    <w:rsid w:val="008C3476"/>
    <w:rsid w:val="008D0FAF"/>
    <w:rsid w:val="008D4BCA"/>
    <w:rsid w:val="008D5440"/>
    <w:rsid w:val="008E0309"/>
    <w:rsid w:val="008F6DF9"/>
    <w:rsid w:val="00905FB4"/>
    <w:rsid w:val="00907C0D"/>
    <w:rsid w:val="009121D7"/>
    <w:rsid w:val="00913974"/>
    <w:rsid w:val="009141DA"/>
    <w:rsid w:val="00921BA1"/>
    <w:rsid w:val="009220EB"/>
    <w:rsid w:val="00927BBF"/>
    <w:rsid w:val="009364C1"/>
    <w:rsid w:val="00942A0F"/>
    <w:rsid w:val="00945FB0"/>
    <w:rsid w:val="0094702A"/>
    <w:rsid w:val="009552F5"/>
    <w:rsid w:val="009577F9"/>
    <w:rsid w:val="00960FB6"/>
    <w:rsid w:val="00963A02"/>
    <w:rsid w:val="0096646B"/>
    <w:rsid w:val="00966E4B"/>
    <w:rsid w:val="00966FF4"/>
    <w:rsid w:val="009804F1"/>
    <w:rsid w:val="009859FD"/>
    <w:rsid w:val="009A0634"/>
    <w:rsid w:val="009A25F6"/>
    <w:rsid w:val="009B2348"/>
    <w:rsid w:val="009C1C56"/>
    <w:rsid w:val="009C240C"/>
    <w:rsid w:val="009D4434"/>
    <w:rsid w:val="009D735D"/>
    <w:rsid w:val="009E3E9D"/>
    <w:rsid w:val="009E544B"/>
    <w:rsid w:val="009F244C"/>
    <w:rsid w:val="009F2F2B"/>
    <w:rsid w:val="00A04584"/>
    <w:rsid w:val="00A05863"/>
    <w:rsid w:val="00A075BE"/>
    <w:rsid w:val="00A116C7"/>
    <w:rsid w:val="00A1437D"/>
    <w:rsid w:val="00A16BE3"/>
    <w:rsid w:val="00A27659"/>
    <w:rsid w:val="00A34DF7"/>
    <w:rsid w:val="00A41D59"/>
    <w:rsid w:val="00A45186"/>
    <w:rsid w:val="00A4538F"/>
    <w:rsid w:val="00A46580"/>
    <w:rsid w:val="00A52FE6"/>
    <w:rsid w:val="00A53E1E"/>
    <w:rsid w:val="00A56F27"/>
    <w:rsid w:val="00A645DE"/>
    <w:rsid w:val="00A6725E"/>
    <w:rsid w:val="00A707A9"/>
    <w:rsid w:val="00A74006"/>
    <w:rsid w:val="00A76082"/>
    <w:rsid w:val="00A76AD0"/>
    <w:rsid w:val="00A803DC"/>
    <w:rsid w:val="00A905A0"/>
    <w:rsid w:val="00A92703"/>
    <w:rsid w:val="00AA1A56"/>
    <w:rsid w:val="00AB2B27"/>
    <w:rsid w:val="00AC1431"/>
    <w:rsid w:val="00AC3ED0"/>
    <w:rsid w:val="00AC5174"/>
    <w:rsid w:val="00AC5BB7"/>
    <w:rsid w:val="00AE118D"/>
    <w:rsid w:val="00AE3561"/>
    <w:rsid w:val="00AE3AAC"/>
    <w:rsid w:val="00AF3310"/>
    <w:rsid w:val="00AF434F"/>
    <w:rsid w:val="00B02B5C"/>
    <w:rsid w:val="00B03B45"/>
    <w:rsid w:val="00B17D54"/>
    <w:rsid w:val="00B20504"/>
    <w:rsid w:val="00B2666D"/>
    <w:rsid w:val="00B321F0"/>
    <w:rsid w:val="00B327D1"/>
    <w:rsid w:val="00B32DA7"/>
    <w:rsid w:val="00B4692D"/>
    <w:rsid w:val="00B52EEA"/>
    <w:rsid w:val="00B56A89"/>
    <w:rsid w:val="00B6736B"/>
    <w:rsid w:val="00B77257"/>
    <w:rsid w:val="00B828C7"/>
    <w:rsid w:val="00B8569D"/>
    <w:rsid w:val="00B934D2"/>
    <w:rsid w:val="00BA2D00"/>
    <w:rsid w:val="00BB0026"/>
    <w:rsid w:val="00BB0049"/>
    <w:rsid w:val="00BB1BED"/>
    <w:rsid w:val="00BB4F86"/>
    <w:rsid w:val="00BC407B"/>
    <w:rsid w:val="00BC5818"/>
    <w:rsid w:val="00BD324E"/>
    <w:rsid w:val="00BD5CF8"/>
    <w:rsid w:val="00BD5E22"/>
    <w:rsid w:val="00BE4DAD"/>
    <w:rsid w:val="00C05FA0"/>
    <w:rsid w:val="00C121FB"/>
    <w:rsid w:val="00C158B3"/>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06A1"/>
    <w:rsid w:val="00CB25A2"/>
    <w:rsid w:val="00CB3FDC"/>
    <w:rsid w:val="00CB6A53"/>
    <w:rsid w:val="00CB6B7B"/>
    <w:rsid w:val="00CB78DA"/>
    <w:rsid w:val="00CC0C8A"/>
    <w:rsid w:val="00CC324B"/>
    <w:rsid w:val="00CC4031"/>
    <w:rsid w:val="00CD0BA2"/>
    <w:rsid w:val="00CE3F9B"/>
    <w:rsid w:val="00CE7D69"/>
    <w:rsid w:val="00CF3A10"/>
    <w:rsid w:val="00CF5F15"/>
    <w:rsid w:val="00CF719B"/>
    <w:rsid w:val="00D00FF6"/>
    <w:rsid w:val="00D1357C"/>
    <w:rsid w:val="00D226C9"/>
    <w:rsid w:val="00D23934"/>
    <w:rsid w:val="00D24F52"/>
    <w:rsid w:val="00D27815"/>
    <w:rsid w:val="00D3122E"/>
    <w:rsid w:val="00D3259E"/>
    <w:rsid w:val="00D33BEB"/>
    <w:rsid w:val="00D36147"/>
    <w:rsid w:val="00D5024F"/>
    <w:rsid w:val="00D51696"/>
    <w:rsid w:val="00D6034E"/>
    <w:rsid w:val="00D60392"/>
    <w:rsid w:val="00D6392D"/>
    <w:rsid w:val="00D70FA2"/>
    <w:rsid w:val="00D7364B"/>
    <w:rsid w:val="00D73CB5"/>
    <w:rsid w:val="00D753BB"/>
    <w:rsid w:val="00D770C3"/>
    <w:rsid w:val="00D77F0D"/>
    <w:rsid w:val="00D829FE"/>
    <w:rsid w:val="00D85B89"/>
    <w:rsid w:val="00D86951"/>
    <w:rsid w:val="00D87BFC"/>
    <w:rsid w:val="00D93E19"/>
    <w:rsid w:val="00D95D16"/>
    <w:rsid w:val="00D95ED0"/>
    <w:rsid w:val="00D96A83"/>
    <w:rsid w:val="00D9729D"/>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3FC4"/>
    <w:rsid w:val="00E641AD"/>
    <w:rsid w:val="00E723DD"/>
    <w:rsid w:val="00E76725"/>
    <w:rsid w:val="00E7675A"/>
    <w:rsid w:val="00E90BA8"/>
    <w:rsid w:val="00E929E7"/>
    <w:rsid w:val="00E92FE4"/>
    <w:rsid w:val="00E94C38"/>
    <w:rsid w:val="00E95594"/>
    <w:rsid w:val="00EA5AC8"/>
    <w:rsid w:val="00EB160E"/>
    <w:rsid w:val="00EB1B12"/>
    <w:rsid w:val="00EB3EAA"/>
    <w:rsid w:val="00EC4A02"/>
    <w:rsid w:val="00EC5CEE"/>
    <w:rsid w:val="00ED00D0"/>
    <w:rsid w:val="00ED6012"/>
    <w:rsid w:val="00EE25AE"/>
    <w:rsid w:val="00EE5F30"/>
    <w:rsid w:val="00EF4DB8"/>
    <w:rsid w:val="00F00A37"/>
    <w:rsid w:val="00F073C1"/>
    <w:rsid w:val="00F130F0"/>
    <w:rsid w:val="00F2282D"/>
    <w:rsid w:val="00F22CA9"/>
    <w:rsid w:val="00F23250"/>
    <w:rsid w:val="00F24CC9"/>
    <w:rsid w:val="00F36EE9"/>
    <w:rsid w:val="00F41C82"/>
    <w:rsid w:val="00F460A8"/>
    <w:rsid w:val="00F60E86"/>
    <w:rsid w:val="00F6402F"/>
    <w:rsid w:val="00F70104"/>
    <w:rsid w:val="00F7316D"/>
    <w:rsid w:val="00F737AD"/>
    <w:rsid w:val="00F81D7B"/>
    <w:rsid w:val="00F87BDE"/>
    <w:rsid w:val="00F87D93"/>
    <w:rsid w:val="00F9085A"/>
    <w:rsid w:val="00FA06AC"/>
    <w:rsid w:val="00FA1E40"/>
    <w:rsid w:val="00FA5364"/>
    <w:rsid w:val="00FA77A7"/>
    <w:rsid w:val="00FB1563"/>
    <w:rsid w:val="00FB5672"/>
    <w:rsid w:val="00FB7151"/>
    <w:rsid w:val="00FB7CED"/>
    <w:rsid w:val="00FC0E91"/>
    <w:rsid w:val="00FC4BB3"/>
    <w:rsid w:val="00FC67D5"/>
    <w:rsid w:val="00FD38D6"/>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56421681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260333791">
      <w:bodyDiv w:val="1"/>
      <w:marLeft w:val="0"/>
      <w:marRight w:val="0"/>
      <w:marTop w:val="0"/>
      <w:marBottom w:val="0"/>
      <w:divBdr>
        <w:top w:val="none" w:sz="0" w:space="0" w:color="auto"/>
        <w:left w:val="none" w:sz="0" w:space="0" w:color="auto"/>
        <w:bottom w:val="none" w:sz="0" w:space="0" w:color="auto"/>
        <w:right w:val="none" w:sz="0" w:space="0" w:color="auto"/>
      </w:divBdr>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CCF27B62-D30A-4F94-A623-BE001543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997</Words>
  <Characters>5684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cnijnens</cp:lastModifiedBy>
  <cp:revision>26</cp:revision>
  <cp:lastPrinted>2012-12-05T11:32:00Z</cp:lastPrinted>
  <dcterms:created xsi:type="dcterms:W3CDTF">2013-04-17T09:49:00Z</dcterms:created>
  <dcterms:modified xsi:type="dcterms:W3CDTF">2013-04-17T13:09:00Z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