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DD7D54">
        <w:rPr>
          <w:b/>
          <w:sz w:val="22"/>
          <w:szCs w:val="22"/>
        </w:rPr>
        <w:t>4 februari</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A50BC2">
        <w:rPr>
          <w:szCs w:val="22"/>
        </w:rPr>
        <w:t xml:space="preserve">Brit (notulist), </w:t>
      </w:r>
      <w:r w:rsidR="00DE682C">
        <w:rPr>
          <w:szCs w:val="22"/>
        </w:rPr>
        <w:t>Elisa</w:t>
      </w:r>
      <w:r w:rsidR="00A50BC2">
        <w:rPr>
          <w:szCs w:val="22"/>
        </w:rPr>
        <w:t>,</w:t>
      </w:r>
      <w:r w:rsidR="00DD7D54">
        <w:rPr>
          <w:szCs w:val="22"/>
        </w:rPr>
        <w:t xml:space="preserve"> </w:t>
      </w:r>
      <w:r w:rsidR="007846D4">
        <w:rPr>
          <w:szCs w:val="22"/>
        </w:rPr>
        <w:t>Lisette H.</w:t>
      </w:r>
      <w:r w:rsidR="00DD7D54">
        <w:rPr>
          <w:szCs w:val="22"/>
        </w:rPr>
        <w:t>, Janneke, Nico</w:t>
      </w:r>
      <w:r w:rsidR="00056332">
        <w:rPr>
          <w:szCs w:val="22"/>
        </w:rPr>
        <w:t xml:space="preserve">, </w:t>
      </w:r>
      <w:r w:rsidR="00681050">
        <w:rPr>
          <w:szCs w:val="22"/>
        </w:rPr>
        <w:t>Julia</w:t>
      </w:r>
    </w:p>
    <w:p w:rsidR="00BB63FE" w:rsidRDefault="00BB63FE" w:rsidP="00BB63FE">
      <w:pPr>
        <w:contextualSpacing w:val="0"/>
        <w:rPr>
          <w:rFonts w:ascii="Calibri" w:eastAsia="Times New Roman" w:hAnsi="Calibri" w:cs="Times New Roman"/>
          <w:b/>
          <w:bCs/>
          <w:sz w:val="20"/>
          <w:lang w:eastAsia="nl-NL"/>
        </w:rPr>
      </w:pPr>
    </w:p>
    <w:p w:rsidR="00DE682C" w:rsidRDefault="00BB63FE" w:rsidP="00DE682C">
      <w:pPr>
        <w:jc w:val="both"/>
        <w:rPr>
          <w:rFonts w:ascii="Calibri" w:eastAsiaTheme="minorHAnsi" w:hAnsi="Calibri"/>
          <w:b/>
          <w:bCs/>
          <w:sz w:val="20"/>
        </w:rPr>
      </w:pPr>
      <w:r w:rsidRPr="00BB63FE">
        <w:rPr>
          <w:rFonts w:ascii="Calibri" w:eastAsia="Times New Roman" w:hAnsi="Calibri" w:cs="Times New Roman"/>
          <w:szCs w:val="22"/>
          <w:lang w:eastAsia="nl-NL"/>
        </w:rPr>
        <w:t> </w:t>
      </w:r>
      <w:r w:rsidR="00DE682C">
        <w:rPr>
          <w:b/>
          <w:bCs/>
          <w:sz w:val="20"/>
        </w:rPr>
        <w:t xml:space="preserve">Vergadering woensdag </w:t>
      </w:r>
      <w:r w:rsidR="00FF2E86">
        <w:rPr>
          <w:b/>
          <w:bCs/>
          <w:sz w:val="20"/>
        </w:rPr>
        <w:t xml:space="preserve">14 januari 2015 </w:t>
      </w:r>
      <w:r w:rsidR="00FF2E86">
        <w:rPr>
          <w:b/>
          <w:bCs/>
          <w:sz w:val="20"/>
        </w:rPr>
        <w:tab/>
      </w:r>
      <w:r w:rsidR="00DE682C">
        <w:rPr>
          <w:b/>
          <w:bCs/>
          <w:sz w:val="20"/>
        </w:rPr>
        <w:t xml:space="preserve">B1.49A                  Notulist: </w:t>
      </w:r>
      <w:r w:rsidR="00A50BC2">
        <w:rPr>
          <w:b/>
          <w:bCs/>
          <w:sz w:val="20"/>
        </w:rPr>
        <w:t>Brit</w:t>
      </w:r>
    </w:p>
    <w:p w:rsidR="00DD7D54" w:rsidRDefault="00DD7D54" w:rsidP="00DD7D54">
      <w:pPr>
        <w:jc w:val="both"/>
        <w:rPr>
          <w:sz w:val="20"/>
        </w:rPr>
      </w:pPr>
      <w:r>
        <w:rPr>
          <w:sz w:val="20"/>
        </w:rPr>
        <w:t>13.00-13.10         Notulen en actielijst</w:t>
      </w:r>
    </w:p>
    <w:p w:rsidR="00DD7D54" w:rsidRDefault="00DD7D54" w:rsidP="00DD7D54">
      <w:pPr>
        <w:jc w:val="both"/>
        <w:rPr>
          <w:sz w:val="20"/>
        </w:rPr>
      </w:pPr>
      <w:r>
        <w:rPr>
          <w:sz w:val="20"/>
        </w:rPr>
        <w:t>13.10-13.30         Mededelingen en ingekomen stukken</w:t>
      </w:r>
    </w:p>
    <w:p w:rsidR="00DD7D54" w:rsidRDefault="00DD7D54" w:rsidP="00DD7D54">
      <w:pPr>
        <w:jc w:val="both"/>
        <w:rPr>
          <w:i/>
          <w:iCs/>
          <w:sz w:val="18"/>
          <w:szCs w:val="18"/>
        </w:rPr>
      </w:pPr>
      <w:r>
        <w:rPr>
          <w:sz w:val="20"/>
        </w:rPr>
        <w:t xml:space="preserve">13.30-14.00         Toelichting practicum Celbiologie door Ilja   </w:t>
      </w:r>
    </w:p>
    <w:p w:rsidR="00DD7D54" w:rsidRDefault="00DD7D54" w:rsidP="00DD7D54">
      <w:pPr>
        <w:jc w:val="both"/>
        <w:rPr>
          <w:sz w:val="20"/>
        </w:rPr>
      </w:pPr>
      <w:r>
        <w:rPr>
          <w:sz w:val="20"/>
        </w:rPr>
        <w:t>14.00-14.15         Pauze</w:t>
      </w:r>
    </w:p>
    <w:p w:rsidR="00DD7D54" w:rsidRDefault="00DD7D54" w:rsidP="00DD7D54">
      <w:pPr>
        <w:jc w:val="both"/>
        <w:rPr>
          <w:sz w:val="20"/>
        </w:rPr>
      </w:pPr>
      <w:r>
        <w:rPr>
          <w:sz w:val="20"/>
        </w:rPr>
        <w:t>14.15-14.45         Voorbespreking WG13</w:t>
      </w:r>
    </w:p>
    <w:p w:rsidR="00DD7D54" w:rsidRDefault="00DD7D54" w:rsidP="00DD7D54">
      <w:pPr>
        <w:rPr>
          <w:szCs w:val="22"/>
        </w:rPr>
      </w:pPr>
      <w:r>
        <w:rPr>
          <w:sz w:val="20"/>
        </w:rPr>
        <w:t xml:space="preserve">14.45-15.00         </w:t>
      </w:r>
      <w:r w:rsidR="009F3630">
        <w:rPr>
          <w:sz w:val="20"/>
        </w:rPr>
        <w:t>Nabespreken herkans</w:t>
      </w:r>
      <w:r>
        <w:rPr>
          <w:sz w:val="20"/>
        </w:rPr>
        <w:t>week</w:t>
      </w:r>
    </w:p>
    <w:p w:rsidR="00DD7D54" w:rsidRDefault="00DD7D54" w:rsidP="00DD7D54">
      <w:pPr>
        <w:jc w:val="both"/>
        <w:rPr>
          <w:sz w:val="20"/>
        </w:rPr>
      </w:pPr>
      <w:r>
        <w:rPr>
          <w:sz w:val="20"/>
        </w:rPr>
        <w:t>15.00-15.05         WVTTK</w:t>
      </w:r>
    </w:p>
    <w:p w:rsidR="00DD7D54" w:rsidRDefault="00DD7D54" w:rsidP="00DD7D54">
      <w:pPr>
        <w:jc w:val="both"/>
        <w:rPr>
          <w:sz w:val="20"/>
        </w:rPr>
      </w:pPr>
      <w:r>
        <w:rPr>
          <w:sz w:val="20"/>
        </w:rPr>
        <w:t xml:space="preserve">15.05-15.10         Rondvraag            </w:t>
      </w:r>
      <w:bookmarkStart w:id="0" w:name="_GoBack"/>
      <w:bookmarkEnd w:id="0"/>
    </w:p>
    <w:p w:rsidR="00DD7D54" w:rsidRDefault="00DD7D54" w:rsidP="00DD7D54">
      <w:pPr>
        <w:jc w:val="both"/>
        <w:rPr>
          <w:sz w:val="20"/>
        </w:rPr>
      </w:pPr>
      <w:r>
        <w:rPr>
          <w:sz w:val="20"/>
        </w:rPr>
        <w:t>15.10-15.40         Intervisie</w:t>
      </w:r>
    </w:p>
    <w:p w:rsidR="00206F45" w:rsidRDefault="00206F45" w:rsidP="00FF2E86">
      <w:pPr>
        <w:contextualSpacing w:val="0"/>
        <w:rPr>
          <w:b/>
          <w:bCs/>
          <w:sz w:val="20"/>
        </w:rPr>
      </w:pPr>
    </w:p>
    <w:p w:rsidR="00206F45" w:rsidRDefault="00BB63FE" w:rsidP="00206F45">
      <w:pPr>
        <w:rPr>
          <w:b/>
        </w:rPr>
      </w:pPr>
      <w:r>
        <w:rPr>
          <w:b/>
        </w:rPr>
        <w:t>N</w:t>
      </w:r>
      <w:r w:rsidR="00206F45">
        <w:rPr>
          <w:b/>
        </w:rPr>
        <w:t>otulen</w:t>
      </w:r>
      <w:r>
        <w:rPr>
          <w:b/>
        </w:rPr>
        <w:t xml:space="preserve"> en actielijst</w:t>
      </w:r>
      <w:r w:rsidR="00206F45">
        <w:rPr>
          <w:b/>
        </w:rPr>
        <w:t>:</w:t>
      </w:r>
    </w:p>
    <w:p w:rsidR="00A50BC2" w:rsidRDefault="009243C4" w:rsidP="00A50BC2">
      <w:pPr>
        <w:pStyle w:val="ListParagraph"/>
        <w:numPr>
          <w:ilvl w:val="0"/>
          <w:numId w:val="31"/>
        </w:numPr>
      </w:pPr>
      <w:r>
        <w:t xml:space="preserve">De notulen zijn </w:t>
      </w:r>
      <w:r w:rsidR="00916CCD">
        <w:t xml:space="preserve">goedgekeurd, </w:t>
      </w:r>
      <w:r>
        <w:t xml:space="preserve">de </w:t>
      </w:r>
      <w:r w:rsidR="00916CCD">
        <w:t xml:space="preserve">actielijst </w:t>
      </w:r>
      <w:r w:rsidR="00D976D2">
        <w:t>is</w:t>
      </w:r>
      <w:r>
        <w:t xml:space="preserve"> </w:t>
      </w:r>
      <w:r w:rsidR="00916CCD">
        <w:t>bijgewerkt</w:t>
      </w:r>
      <w:r>
        <w:t>.</w:t>
      </w:r>
    </w:p>
    <w:p w:rsidR="00771867" w:rsidRDefault="00771867" w:rsidP="00107E61">
      <w:pPr>
        <w:rPr>
          <w:b/>
        </w:rPr>
      </w:pPr>
    </w:p>
    <w:p w:rsidR="001068FC" w:rsidRDefault="001068FC" w:rsidP="00107E61">
      <w:pPr>
        <w:rPr>
          <w:b/>
        </w:rPr>
      </w:pPr>
    </w:p>
    <w:p w:rsidR="005D2A47" w:rsidRDefault="00A20140" w:rsidP="00107E61">
      <w:pPr>
        <w:rPr>
          <w:b/>
        </w:rPr>
      </w:pPr>
      <w:r>
        <w:rPr>
          <w:b/>
        </w:rPr>
        <w:t>Mededelingen:</w:t>
      </w:r>
    </w:p>
    <w:p w:rsidR="00E549D8" w:rsidRDefault="00E549D8" w:rsidP="000703E1">
      <w:r>
        <w:t>Jerry:</w:t>
      </w:r>
    </w:p>
    <w:p w:rsidR="007846D4" w:rsidRDefault="00BA2590" w:rsidP="00C54CA9">
      <w:pPr>
        <w:pStyle w:val="ListParagraph"/>
        <w:numPr>
          <w:ilvl w:val="0"/>
          <w:numId w:val="31"/>
        </w:numPr>
      </w:pPr>
      <w:r>
        <w:t>De g</w:t>
      </w:r>
      <w:r w:rsidR="00EC5A52">
        <w:t>roepen</w:t>
      </w:r>
      <w:r>
        <w:t xml:space="preserve"> zijn</w:t>
      </w:r>
      <w:r w:rsidR="00EC5A52">
        <w:t xml:space="preserve"> voor</w:t>
      </w:r>
      <w:r>
        <w:t xml:space="preserve"> het</w:t>
      </w:r>
      <w:r w:rsidR="00EC5A52">
        <w:t xml:space="preserve"> 2</w:t>
      </w:r>
      <w:r w:rsidR="00EC5A52" w:rsidRPr="00EC5A52">
        <w:rPr>
          <w:vertAlign w:val="superscript"/>
        </w:rPr>
        <w:t>e</w:t>
      </w:r>
      <w:r w:rsidR="00EC5A52">
        <w:t xml:space="preserve"> semester iets groter geworden dan gewild. Op het moment van indelen 187 studenten. Inmiddels hadden zich er studenten van vorig jaar gemeld, waardoor er nu een aantal groepen van 18 zijn. Wordt iets aan gedaan dat de studenten zich</w:t>
      </w:r>
      <w:r>
        <w:t xml:space="preserve"> volgend jaar eerder aanmelden zodat dit voorkomen kan worden. </w:t>
      </w:r>
    </w:p>
    <w:p w:rsidR="00BA2590" w:rsidRDefault="00BA2590" w:rsidP="00C54CA9">
      <w:pPr>
        <w:pStyle w:val="ListParagraph"/>
        <w:numPr>
          <w:ilvl w:val="0"/>
          <w:numId w:val="31"/>
        </w:numPr>
      </w:pPr>
      <w:r>
        <w:t>Nieuwe afwezigheidsregel: terug te vinden in de studiewijzer. Per 3</w:t>
      </w:r>
      <w:r w:rsidRPr="00BA2590">
        <w:rPr>
          <w:vertAlign w:val="superscript"/>
        </w:rPr>
        <w:t>e</w:t>
      </w:r>
      <w:r>
        <w:t xml:space="preserve"> afwezigheid en verder gaat er een 0,5 punt af van het eindcijfer. </w:t>
      </w:r>
    </w:p>
    <w:p w:rsidR="00BA2590" w:rsidRDefault="00BA2590" w:rsidP="00C54CA9">
      <w:pPr>
        <w:pStyle w:val="ListParagraph"/>
        <w:numPr>
          <w:ilvl w:val="0"/>
          <w:numId w:val="31"/>
        </w:numPr>
      </w:pPr>
      <w:r>
        <w:t xml:space="preserve">‘20 minuten = te laat’ regel is uit de studiewijzer gehaald, want dit is te specifiek. Kunnen als docenten groep wel één lijn hierover af te spreken. Houden 20 minuten wel aan als regel. </w:t>
      </w:r>
    </w:p>
    <w:p w:rsidR="00BA2590" w:rsidRDefault="00BA2590" w:rsidP="00C54CA9">
      <w:pPr>
        <w:pStyle w:val="ListParagraph"/>
        <w:numPr>
          <w:ilvl w:val="0"/>
          <w:numId w:val="31"/>
        </w:numPr>
      </w:pPr>
      <w:r>
        <w:t xml:space="preserve">Drukwerk bestaat alleen nog uit de artikelen. Als je toch papier wilt gebruiken moet je het zelf afdrukken. </w:t>
      </w:r>
    </w:p>
    <w:p w:rsidR="00BA2590" w:rsidRDefault="00BA2590" w:rsidP="00C54CA9">
      <w:pPr>
        <w:pStyle w:val="ListParagraph"/>
        <w:numPr>
          <w:ilvl w:val="0"/>
          <w:numId w:val="31"/>
        </w:numPr>
      </w:pPr>
      <w:r>
        <w:t>Er komt weer een draaiboei en intekenlijst voor de mentorgesprekken</w:t>
      </w:r>
      <w:r w:rsidR="00B73DB1">
        <w:t xml:space="preserve"> van</w:t>
      </w:r>
      <w:r>
        <w:t xml:space="preserve"> het 2</w:t>
      </w:r>
      <w:r w:rsidRPr="00BA2590">
        <w:rPr>
          <w:vertAlign w:val="superscript"/>
        </w:rPr>
        <w:t>e</w:t>
      </w:r>
      <w:r>
        <w:t xml:space="preserve"> semester. Deze gesprekken zijn met je oude studenten en eventuele weesstudenten of oude studenten van Christa en Nienke. Wees- en oudstudenten zullen gehighlight zijn in het bestand. Dit bestand mailt Jerry. </w:t>
      </w:r>
    </w:p>
    <w:p w:rsidR="0005570D" w:rsidRDefault="0005570D" w:rsidP="000703E1">
      <w:pPr>
        <w:rPr>
          <w:b/>
        </w:rPr>
      </w:pPr>
    </w:p>
    <w:p w:rsidR="007E0A1D" w:rsidRDefault="009F3630" w:rsidP="000703E1">
      <w:pPr>
        <w:rPr>
          <w:b/>
        </w:rPr>
      </w:pPr>
      <w:r>
        <w:rPr>
          <w:b/>
        </w:rPr>
        <w:t>Herkansweek 1</w:t>
      </w:r>
      <w:r w:rsidRPr="009F3630">
        <w:rPr>
          <w:b/>
          <w:vertAlign w:val="superscript"/>
        </w:rPr>
        <w:t>e</w:t>
      </w:r>
      <w:r>
        <w:rPr>
          <w:b/>
        </w:rPr>
        <w:t xml:space="preserve"> semester</w:t>
      </w:r>
      <w:r w:rsidR="007E0A1D" w:rsidRPr="007E0A1D">
        <w:rPr>
          <w:b/>
        </w:rPr>
        <w:t xml:space="preserve">: </w:t>
      </w:r>
    </w:p>
    <w:p w:rsidR="007E0A1D" w:rsidRDefault="007E0A1D" w:rsidP="007E0A1D">
      <w:r>
        <w:t>Uiteindelijk 12 studenten die het niet hebben gehaald, die nu in de inhaalgroep terecht zijn gekomen.</w:t>
      </w:r>
    </w:p>
    <w:p w:rsidR="009F3630" w:rsidRDefault="007E0A1D" w:rsidP="007E0A1D">
      <w:pPr>
        <w:pStyle w:val="ListParagraph"/>
        <w:numPr>
          <w:ilvl w:val="0"/>
          <w:numId w:val="48"/>
        </w:numPr>
      </w:pPr>
      <w:r>
        <w:t xml:space="preserve">Nico: student heeft om feedback gevraagd voor het laatste verslag. </w:t>
      </w:r>
      <w:r w:rsidR="009F3630">
        <w:t xml:space="preserve">Dit mag, of mondeling ofwel via de mail. Beter toelichting op beoordeling te noemen, want </w:t>
      </w:r>
      <w:r w:rsidR="009F3630">
        <w:lastRenderedPageBreak/>
        <w:t xml:space="preserve">studenten die deadline niet hebben gehaald krijgen geen toelichting, want er was geen beoordeling. </w:t>
      </w:r>
    </w:p>
    <w:p w:rsidR="007E0A1D" w:rsidRDefault="007E0A1D" w:rsidP="007E0A1D">
      <w:pPr>
        <w:pStyle w:val="ListParagraph"/>
        <w:numPr>
          <w:ilvl w:val="0"/>
          <w:numId w:val="48"/>
        </w:numPr>
      </w:pPr>
      <w:r>
        <w:t xml:space="preserve">Lisette H: </w:t>
      </w:r>
      <w:r w:rsidR="009F3630">
        <w:t xml:space="preserve">studenten die nog helemaal niks hebben ingeleverd teveel kansen? Rest is het ermee eens dat dit niet zo is. </w:t>
      </w:r>
    </w:p>
    <w:p w:rsidR="009F3630" w:rsidRPr="007E0A1D" w:rsidRDefault="009F3630" w:rsidP="007E0A1D">
      <w:pPr>
        <w:pStyle w:val="ListParagraph"/>
        <w:numPr>
          <w:ilvl w:val="0"/>
          <w:numId w:val="48"/>
        </w:numPr>
      </w:pPr>
      <w:r>
        <w:t xml:space="preserve">Brit: student die NF moet herkansen moet dat in de herkansgroep doen. Wellicht tijdens de vergadering. </w:t>
      </w:r>
    </w:p>
    <w:p w:rsidR="00E549D8" w:rsidRDefault="00E31388" w:rsidP="009F3630">
      <w:r>
        <w:br/>
      </w:r>
    </w:p>
    <w:p w:rsidR="00640111" w:rsidRDefault="009F3630" w:rsidP="00640111">
      <w:pPr>
        <w:rPr>
          <w:b/>
        </w:rPr>
      </w:pPr>
      <w:r>
        <w:rPr>
          <w:b/>
        </w:rPr>
        <w:t>Werkgroep 13</w:t>
      </w:r>
      <w:r w:rsidR="00E0136A">
        <w:rPr>
          <w:b/>
        </w:rPr>
        <w:t>:</w:t>
      </w:r>
    </w:p>
    <w:p w:rsidR="00DD27B5" w:rsidRDefault="00DD27B5" w:rsidP="00DD27B5">
      <w:pPr>
        <w:pStyle w:val="ListParagraph"/>
        <w:numPr>
          <w:ilvl w:val="0"/>
          <w:numId w:val="31"/>
        </w:numPr>
      </w:pPr>
      <w:r>
        <w:t>Brit: Kennismaking: unieke kenmerken; elkaar 2 minuten interviewen en dan elkaar laten voorstellen in 30 sec, allitererend bijvoegelijk naamwoord voor je naam + gebaar en dan elkaar laten bellen.</w:t>
      </w:r>
    </w:p>
    <w:p w:rsidR="00DD27B5" w:rsidRDefault="00DD27B5" w:rsidP="00DD27B5">
      <w:pPr>
        <w:pStyle w:val="ListParagraph"/>
        <w:numPr>
          <w:ilvl w:val="0"/>
          <w:numId w:val="31"/>
        </w:numPr>
      </w:pPr>
      <w:r>
        <w:t>Janneke: Reflectieverslag en academische houding: goed onderscheid maken tussen reflectieverslag op mentorgesprek en academische houding. Brit: ik gebruik vragenlijstje van Diana met paar korte vragen over wat hun doelen voor het 2</w:t>
      </w:r>
      <w:r w:rsidRPr="00DD27B5">
        <w:rPr>
          <w:vertAlign w:val="superscript"/>
        </w:rPr>
        <w:t>e</w:t>
      </w:r>
      <w:r>
        <w:t xml:space="preserve"> semester zijn en of er punten zijn die de docent van nu moet weten. </w:t>
      </w:r>
    </w:p>
    <w:p w:rsidR="00DD27B5" w:rsidRDefault="00EB1B50" w:rsidP="00DD27B5">
      <w:pPr>
        <w:pStyle w:val="ListParagraph"/>
        <w:numPr>
          <w:ilvl w:val="0"/>
          <w:numId w:val="31"/>
        </w:numPr>
      </w:pPr>
      <w:r>
        <w:t xml:space="preserve">Lisette H.: reflectieverslagen makkelijker toegankelijk maken, alleen als dit makkelijk kan. Meeste docenten kijken toch alleen maar bij enkele docenten. </w:t>
      </w:r>
    </w:p>
    <w:p w:rsidR="00EB1B50" w:rsidRDefault="00EB1B50" w:rsidP="00DD27B5">
      <w:pPr>
        <w:pStyle w:val="ListParagraph"/>
        <w:numPr>
          <w:ilvl w:val="0"/>
          <w:numId w:val="31"/>
        </w:numPr>
      </w:pPr>
      <w:r>
        <w:t>Lisette H.: De lijn van de academische houding. Meer de verantwoording bij de studenten liggen. Opfrissen van begin 1</w:t>
      </w:r>
      <w:r w:rsidRPr="00EB1B50">
        <w:rPr>
          <w:vertAlign w:val="superscript"/>
        </w:rPr>
        <w:t>e</w:t>
      </w:r>
      <w:r>
        <w:t xml:space="preserve"> semester, en uitspreken als docent dat je verwacht dat ze nu verder zijn. </w:t>
      </w:r>
    </w:p>
    <w:p w:rsidR="00EB1B50" w:rsidRDefault="00EB1B50" w:rsidP="00DD27B5">
      <w:pPr>
        <w:pStyle w:val="ListParagraph"/>
        <w:numPr>
          <w:ilvl w:val="0"/>
          <w:numId w:val="31"/>
        </w:numPr>
      </w:pPr>
      <w:r>
        <w:t>Janneke: EP: 18 studenten indelen, tijdens herkansmoment  in WG 24, zodat WG 25 overblijft voor herkansingen. Janneke maakt dit schema.</w:t>
      </w:r>
    </w:p>
    <w:p w:rsidR="00EB1B50" w:rsidRDefault="00EB1B50" w:rsidP="00DD27B5">
      <w:pPr>
        <w:pStyle w:val="ListParagraph"/>
        <w:numPr>
          <w:ilvl w:val="0"/>
          <w:numId w:val="31"/>
        </w:numPr>
      </w:pPr>
      <w:r>
        <w:t xml:space="preserve">Brit: Reflectie verslag een vereiste voor EP beoordeling? Elisa: opname sturen, pas als reflectie ingeleverd is krijgen ze hun beoordeling. Zodat hun reflectie niet op basis van de eindbeoordeling is. </w:t>
      </w:r>
    </w:p>
    <w:p w:rsidR="00EB1B50" w:rsidRDefault="00346FE0" w:rsidP="00DD27B5">
      <w:pPr>
        <w:pStyle w:val="ListParagraph"/>
        <w:numPr>
          <w:ilvl w:val="0"/>
          <w:numId w:val="31"/>
        </w:numPr>
      </w:pPr>
      <w:r>
        <w:t xml:space="preserve">Lisette H: Mogen studenten de powerpoint nog last-minute veranderen? Nico: deadline op de avond van tevoren inleveren. Of klok starten en tijdens de lopende tijd mogen ze aanpassingen maken. Of gewoon versie van Blackboard presenteren. </w:t>
      </w:r>
    </w:p>
    <w:p w:rsidR="00346FE0" w:rsidRDefault="00346FE0" w:rsidP="00DD27B5">
      <w:pPr>
        <w:pStyle w:val="ListParagraph"/>
        <w:numPr>
          <w:ilvl w:val="0"/>
          <w:numId w:val="31"/>
        </w:numPr>
      </w:pPr>
      <w:r>
        <w:t xml:space="preserve">Brit: EP mag hard afgekapt worden met 10 minuten. Mag wel langer, maar beoordeeld t/m 10 minuten. Zin mag af gemaakt worden. Nico: laat publiek vragen stellen over onderdeel wat nog niet gepresenteerd is. </w:t>
      </w:r>
    </w:p>
    <w:p w:rsidR="00346FE0" w:rsidRDefault="00346FE0" w:rsidP="00DD27B5">
      <w:pPr>
        <w:pStyle w:val="ListParagraph"/>
        <w:numPr>
          <w:ilvl w:val="0"/>
          <w:numId w:val="31"/>
        </w:numPr>
      </w:pPr>
      <w:r>
        <w:t xml:space="preserve">Lisette H.: tegen neplezers: vraag laten mailen naar docent. Wellicht beste vraag een prijs geven. </w:t>
      </w:r>
    </w:p>
    <w:p w:rsidR="00346FE0" w:rsidRDefault="00346FE0" w:rsidP="00DD27B5">
      <w:pPr>
        <w:pStyle w:val="ListParagraph"/>
        <w:numPr>
          <w:ilvl w:val="0"/>
          <w:numId w:val="31"/>
        </w:numPr>
      </w:pPr>
      <w:r>
        <w:t xml:space="preserve">Lisette H.: symposia? </w:t>
      </w:r>
      <w:r w:rsidR="00681050">
        <w:t>Nu in ieder geval niet. Want je ontneemt studenten de kans tot een persoonlijke band met het artikel. Elisa: Christa had vorig jaar studenten hun EP laten beginnen met hun persoonlijke band. Janneke: pitch geven WG ervoor.</w:t>
      </w:r>
    </w:p>
    <w:p w:rsidR="00681050" w:rsidRDefault="00681050" w:rsidP="00DD27B5">
      <w:pPr>
        <w:pStyle w:val="ListParagraph"/>
        <w:numPr>
          <w:ilvl w:val="0"/>
          <w:numId w:val="31"/>
        </w:numPr>
      </w:pPr>
      <w:r>
        <w:t xml:space="preserve">Lisette H.: wanneer deadline uploaden powerpoint: uur voor de werkgroep of avond ervoor. Mag docent zelf bepalen. De deadline is geen inlevereis. </w:t>
      </w:r>
    </w:p>
    <w:p w:rsidR="00681050" w:rsidRDefault="00681050" w:rsidP="00DD27B5">
      <w:pPr>
        <w:pStyle w:val="ListParagraph"/>
        <w:numPr>
          <w:ilvl w:val="0"/>
          <w:numId w:val="31"/>
        </w:numPr>
      </w:pPr>
      <w:r>
        <w:t xml:space="preserve">Janneke: andere indeling in groepen, zijn er nu maar 3 t.o.v. 4 vorig jaar. Elisa: Brede context is dat je antagonisten wilt vinden, en de cortisol groep past daar eigenlijk niet bij, andere onderzoeksvraag. </w:t>
      </w:r>
    </w:p>
    <w:p w:rsidR="00681050" w:rsidRDefault="00681050" w:rsidP="00DD27B5">
      <w:pPr>
        <w:pStyle w:val="ListParagraph"/>
        <w:numPr>
          <w:ilvl w:val="0"/>
          <w:numId w:val="31"/>
        </w:numPr>
      </w:pPr>
      <w:r>
        <w:lastRenderedPageBreak/>
        <w:t xml:space="preserve">Janneke: </w:t>
      </w:r>
      <w:r w:rsidR="009D2AFB">
        <w:t xml:space="preserve">artikel </w:t>
      </w:r>
      <w:r>
        <w:t xml:space="preserve">Kloet: gehighlighte antwoorden op vraag 3 (pagina 543), moet vraag 2 zijn. </w:t>
      </w:r>
    </w:p>
    <w:p w:rsidR="00EB1B50" w:rsidRDefault="009D2AFB" w:rsidP="00FF2E86">
      <w:pPr>
        <w:pStyle w:val="ListParagraph"/>
        <w:numPr>
          <w:ilvl w:val="0"/>
          <w:numId w:val="31"/>
        </w:numPr>
      </w:pPr>
      <w:r>
        <w:t>Janneke: de balanstheorie niet helemaal duidelijk. GR zorgt ervoor dat MR weer terug naar baseline gaat. Als een van de twee te actief</w:t>
      </w:r>
      <w:r w:rsidR="005673B3">
        <w:t xml:space="preserve"> of inactief</w:t>
      </w:r>
      <w:r>
        <w:t xml:space="preserve"> is</w:t>
      </w:r>
      <w:r w:rsidR="005673B3">
        <w:t>,</w:t>
      </w:r>
      <w:r>
        <w:t xml:space="preserve"> is de balans verstoord. </w:t>
      </w:r>
    </w:p>
    <w:p w:rsidR="009D2AFB" w:rsidRDefault="00DA2B18" w:rsidP="00FF2E86">
      <w:pPr>
        <w:pStyle w:val="ListParagraph"/>
        <w:numPr>
          <w:ilvl w:val="0"/>
          <w:numId w:val="31"/>
        </w:numPr>
      </w:pPr>
      <w:r>
        <w:t>Elisa: er is een extra artikel voor studenten als achtergrond. Komt nog op blackboard.</w:t>
      </w:r>
    </w:p>
    <w:p w:rsidR="00DA2B18" w:rsidRDefault="00DA2B18" w:rsidP="00FF2E86">
      <w:pPr>
        <w:pStyle w:val="ListParagraph"/>
        <w:numPr>
          <w:ilvl w:val="0"/>
          <w:numId w:val="31"/>
        </w:numPr>
      </w:pPr>
      <w:r>
        <w:t xml:space="preserve">Lisette H.: wat als een student niks heeft voorbereid? Kan hem eruit zetten, maar niet antwoorden op de vragen nog gaan behandelen na de werkgroep. Opzich is dit gewoon aan de docent. Eventueel studenten die niks hebben gedaan samen de opdracht laten maken. </w:t>
      </w:r>
    </w:p>
    <w:p w:rsidR="00DA2B18" w:rsidRDefault="00DA2B18" w:rsidP="00DA2B18">
      <w:pPr>
        <w:pStyle w:val="ListParagraph"/>
        <w:ind w:left="1080"/>
      </w:pPr>
    </w:p>
    <w:p w:rsidR="009112F4" w:rsidRDefault="009112F4" w:rsidP="00FF2E86">
      <w:r>
        <w:t xml:space="preserve">Gouden zin: </w:t>
      </w:r>
    </w:p>
    <w:p w:rsidR="00D307DF" w:rsidRDefault="00DA2B18" w:rsidP="00D307DF">
      <w:pPr>
        <w:pStyle w:val="ListParagraph"/>
        <w:numPr>
          <w:ilvl w:val="0"/>
          <w:numId w:val="31"/>
        </w:numPr>
      </w:pPr>
      <w:r>
        <w:t>Nico: Kloet, kloet, kloet, stress is niet goed.</w:t>
      </w:r>
    </w:p>
    <w:p w:rsidR="00DA2B18" w:rsidRDefault="00DA2B18" w:rsidP="00DA2B18">
      <w:pPr>
        <w:pStyle w:val="ListParagraph"/>
        <w:ind w:left="1080"/>
      </w:pPr>
    </w:p>
    <w:p w:rsidR="00D84BAB" w:rsidRDefault="00D84BAB" w:rsidP="00D84BAB">
      <w:pPr>
        <w:tabs>
          <w:tab w:val="left" w:pos="2505"/>
        </w:tabs>
      </w:pPr>
      <w:r>
        <w:tab/>
      </w:r>
    </w:p>
    <w:p w:rsidR="00D307DF" w:rsidRDefault="00D307DF" w:rsidP="00993F5D"/>
    <w:p w:rsidR="00993F5D" w:rsidRDefault="00993F5D" w:rsidP="00993F5D">
      <w:pPr>
        <w:rPr>
          <w:b/>
        </w:rPr>
      </w:pPr>
      <w:r>
        <w:rPr>
          <w:b/>
        </w:rPr>
        <w:t>Rondvraag:</w:t>
      </w:r>
    </w:p>
    <w:p w:rsidR="00997997" w:rsidRDefault="00DA2B18" w:rsidP="00DD27B5">
      <w:pPr>
        <w:pStyle w:val="ListParagraph"/>
        <w:numPr>
          <w:ilvl w:val="0"/>
          <w:numId w:val="31"/>
        </w:numPr>
      </w:pPr>
      <w:r w:rsidRPr="00DA2B18">
        <w:t xml:space="preserve">Nico: </w:t>
      </w:r>
      <w:r>
        <w:t xml:space="preserve">Is er behoefte aan een tweede uitdagingspresentatie? Nico heeft namelijk een wetenschappelijk artikel gevonden over hartmassage op de beegees. </w:t>
      </w:r>
    </w:p>
    <w:p w:rsidR="00DA2B18" w:rsidRPr="00DA2B18" w:rsidRDefault="00DA2B18" w:rsidP="00B5170D"/>
    <w:p w:rsidR="00DD27B5" w:rsidRDefault="00DD27B5" w:rsidP="005F4E74">
      <w:pPr>
        <w:pStyle w:val="2estreepjes"/>
        <w:numPr>
          <w:ilvl w:val="0"/>
          <w:numId w:val="0"/>
        </w:num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92619" w:rsidRPr="006B045F" w:rsidTr="00565EF7">
        <w:trPr>
          <w:trHeight w:val="350"/>
        </w:trPr>
        <w:tc>
          <w:tcPr>
            <w:tcW w:w="1242" w:type="dxa"/>
          </w:tcPr>
          <w:p w:rsidR="00592619" w:rsidRDefault="00592619" w:rsidP="00705AEC">
            <w:pPr>
              <w:rPr>
                <w:rFonts w:eastAsia="Calibri"/>
              </w:rPr>
            </w:pPr>
            <w:r>
              <w:rPr>
                <w:rFonts w:eastAsia="Calibri"/>
              </w:rPr>
              <w:t>PB109</w:t>
            </w:r>
          </w:p>
        </w:tc>
        <w:tc>
          <w:tcPr>
            <w:tcW w:w="3515" w:type="dxa"/>
          </w:tcPr>
          <w:p w:rsidR="00592619" w:rsidRDefault="00592619" w:rsidP="00042C60">
            <w:pPr>
              <w:rPr>
                <w:rFonts w:eastAsia="Calibri"/>
              </w:rPr>
            </w:pPr>
            <w:r>
              <w:rPr>
                <w:rFonts w:eastAsia="Calibri"/>
              </w:rPr>
              <w:t>Stoppersenquêtes versturen naar studenten die zijn gestopt zijn</w:t>
            </w:r>
          </w:p>
        </w:tc>
        <w:tc>
          <w:tcPr>
            <w:tcW w:w="1417" w:type="dxa"/>
          </w:tcPr>
          <w:p w:rsidR="00592619" w:rsidRDefault="00F348DC" w:rsidP="00705AEC">
            <w:pPr>
              <w:rPr>
                <w:rFonts w:eastAsia="Calibri"/>
              </w:rPr>
            </w:pPr>
            <w:r>
              <w:rPr>
                <w:rFonts w:eastAsia="Calibri"/>
              </w:rPr>
              <w:t>2015-02-04</w:t>
            </w:r>
          </w:p>
        </w:tc>
        <w:tc>
          <w:tcPr>
            <w:tcW w:w="1334" w:type="dxa"/>
          </w:tcPr>
          <w:p w:rsidR="00592619" w:rsidRDefault="00592619" w:rsidP="00705AEC">
            <w:pPr>
              <w:rPr>
                <w:rFonts w:eastAsia="Calibri"/>
              </w:rPr>
            </w:pPr>
            <w:r>
              <w:rPr>
                <w:rFonts w:eastAsia="Calibri"/>
              </w:rPr>
              <w:t>Iedereen</w:t>
            </w:r>
          </w:p>
        </w:tc>
        <w:tc>
          <w:tcPr>
            <w:tcW w:w="2098" w:type="dxa"/>
          </w:tcPr>
          <w:p w:rsidR="00592619" w:rsidRDefault="00F348DC" w:rsidP="00705AEC">
            <w:pPr>
              <w:rPr>
                <w:rFonts w:eastAsia="Calibri"/>
              </w:rPr>
            </w:pPr>
            <w:r>
              <w:rPr>
                <w:rFonts w:eastAsia="Calibri"/>
              </w:rPr>
              <w:t>11-02</w:t>
            </w:r>
            <w:r w:rsidR="00592619">
              <w:rPr>
                <w:rFonts w:eastAsia="Calibri"/>
              </w:rPr>
              <w:t>-2014</w:t>
            </w:r>
          </w:p>
        </w:tc>
      </w:tr>
      <w:tr w:rsidR="00FF2E86" w:rsidRPr="006B045F" w:rsidTr="002C2521">
        <w:trPr>
          <w:trHeight w:val="350"/>
        </w:trPr>
        <w:tc>
          <w:tcPr>
            <w:tcW w:w="1242" w:type="dxa"/>
          </w:tcPr>
          <w:p w:rsidR="00FF2E86" w:rsidRDefault="00FF2E86" w:rsidP="000F17C3">
            <w:pPr>
              <w:rPr>
                <w:rFonts w:eastAsia="Calibri"/>
              </w:rPr>
            </w:pPr>
            <w:r>
              <w:rPr>
                <w:rFonts w:eastAsia="Calibri"/>
              </w:rPr>
              <w:t>PB111</w:t>
            </w:r>
          </w:p>
        </w:tc>
        <w:tc>
          <w:tcPr>
            <w:tcW w:w="3515" w:type="dxa"/>
          </w:tcPr>
          <w:p w:rsidR="00FF2E86" w:rsidRDefault="00FF2E86" w:rsidP="00FF2E86">
            <w:pPr>
              <w:rPr>
                <w:rFonts w:eastAsia="Calibri"/>
              </w:rPr>
            </w:pPr>
            <w:r>
              <w:t xml:space="preserve">Gemiddeldes, mediaan, laagste en hoogste score van LV in excel sheet op de server zetten. </w:t>
            </w:r>
          </w:p>
        </w:tc>
        <w:tc>
          <w:tcPr>
            <w:tcW w:w="1417" w:type="dxa"/>
          </w:tcPr>
          <w:p w:rsidR="00FF2E86" w:rsidRDefault="00FF2E86" w:rsidP="000F17C3">
            <w:pPr>
              <w:rPr>
                <w:rFonts w:eastAsia="Calibri"/>
              </w:rPr>
            </w:pPr>
            <w:r>
              <w:rPr>
                <w:rFonts w:eastAsia="Calibri"/>
              </w:rPr>
              <w:t>2014-01-14</w:t>
            </w:r>
          </w:p>
        </w:tc>
        <w:tc>
          <w:tcPr>
            <w:tcW w:w="1334" w:type="dxa"/>
          </w:tcPr>
          <w:p w:rsidR="00FF2E86" w:rsidRDefault="00FF2E86" w:rsidP="000F17C3">
            <w:pPr>
              <w:rPr>
                <w:rFonts w:eastAsia="Calibri"/>
              </w:rPr>
            </w:pPr>
            <w:r>
              <w:rPr>
                <w:rFonts w:eastAsia="Calibri"/>
              </w:rPr>
              <w:t>Iedereen</w:t>
            </w:r>
          </w:p>
        </w:tc>
        <w:tc>
          <w:tcPr>
            <w:tcW w:w="2098" w:type="dxa"/>
          </w:tcPr>
          <w:p w:rsidR="00FF2E86" w:rsidRDefault="00F348DC" w:rsidP="00A50BC2">
            <w:pPr>
              <w:rPr>
                <w:rFonts w:eastAsia="Calibri"/>
              </w:rPr>
            </w:pPr>
            <w:r>
              <w:rPr>
                <w:rFonts w:eastAsia="Calibri"/>
              </w:rPr>
              <w:t>11-02-2015</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206</w:t>
            </w:r>
          </w:p>
        </w:tc>
        <w:tc>
          <w:tcPr>
            <w:tcW w:w="3515" w:type="dxa"/>
          </w:tcPr>
          <w:p w:rsidR="00705AEC" w:rsidRPr="006B045F" w:rsidRDefault="00705AEC" w:rsidP="00705AEC">
            <w:pPr>
              <w:rPr>
                <w:rFonts w:eastAsia="Calibri"/>
              </w:rPr>
            </w:pPr>
            <w:r w:rsidRPr="006B045F">
              <w:rPr>
                <w:rFonts w:eastAsia="Calibri"/>
              </w:rPr>
              <w:t>Back-up maken van belangrijke bestanden</w:t>
            </w:r>
          </w:p>
        </w:tc>
        <w:tc>
          <w:tcPr>
            <w:tcW w:w="1417" w:type="dxa"/>
          </w:tcPr>
          <w:p w:rsidR="00705AEC" w:rsidRPr="006B045F" w:rsidRDefault="00705AEC" w:rsidP="00705AEC">
            <w:pPr>
              <w:rPr>
                <w:rFonts w:eastAsia="Calibri"/>
              </w:rPr>
            </w:pPr>
            <w:r w:rsidRPr="006B045F">
              <w:rPr>
                <w:rFonts w:eastAsia="Calibri"/>
              </w:rPr>
              <w:t>2007-08-29</w:t>
            </w:r>
          </w:p>
        </w:tc>
        <w:tc>
          <w:tcPr>
            <w:tcW w:w="1334" w:type="dxa"/>
          </w:tcPr>
          <w:p w:rsidR="00705AEC" w:rsidRPr="006B045F" w:rsidRDefault="00705AEC" w:rsidP="00705AEC">
            <w:pPr>
              <w:rPr>
                <w:rFonts w:eastAsia="Calibri"/>
              </w:rPr>
            </w:pPr>
            <w:r w:rsidRPr="006B045F">
              <w:rPr>
                <w:rFonts w:eastAsia="Calibri"/>
              </w:rPr>
              <w:t>Iedereen</w:t>
            </w:r>
          </w:p>
        </w:tc>
        <w:tc>
          <w:tcPr>
            <w:tcW w:w="2098" w:type="dxa"/>
          </w:tcPr>
          <w:p w:rsidR="00705AEC" w:rsidRPr="006B045F" w:rsidRDefault="00705AEC" w:rsidP="00705AEC">
            <w:pPr>
              <w:rPr>
                <w:rFonts w:eastAsia="Calibri"/>
              </w:rPr>
            </w:pPr>
            <w:r w:rsidRPr="006B045F">
              <w:rPr>
                <w:rFonts w:eastAsia="Calibri"/>
              </w:rPr>
              <w:t>eerste v.d. maand</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280</w:t>
            </w:r>
          </w:p>
        </w:tc>
        <w:tc>
          <w:tcPr>
            <w:tcW w:w="3515" w:type="dxa"/>
          </w:tcPr>
          <w:p w:rsidR="00705AEC" w:rsidRPr="006B045F" w:rsidRDefault="00705AEC" w:rsidP="00705AEC">
            <w:pPr>
              <w:rPr>
                <w:rFonts w:eastAsia="Calibri"/>
              </w:rPr>
            </w:pPr>
            <w:r>
              <w:rPr>
                <w:rFonts w:eastAsia="Calibri"/>
              </w:rPr>
              <w:t>U</w:t>
            </w:r>
            <w:r w:rsidRPr="006B045F">
              <w:rPr>
                <w:rFonts w:eastAsia="Calibri"/>
              </w:rPr>
              <w:t>itvallers z.s.m. doorgeven aan Jerry</w:t>
            </w:r>
          </w:p>
        </w:tc>
        <w:tc>
          <w:tcPr>
            <w:tcW w:w="1417" w:type="dxa"/>
          </w:tcPr>
          <w:p w:rsidR="00705AEC" w:rsidRPr="006B045F" w:rsidRDefault="00705AEC" w:rsidP="00705AEC">
            <w:pPr>
              <w:rPr>
                <w:rFonts w:eastAsia="Calibri"/>
              </w:rPr>
            </w:pPr>
            <w:r w:rsidRPr="006B045F">
              <w:rPr>
                <w:rFonts w:eastAsia="Calibri"/>
              </w:rPr>
              <w:t>2007-11-28</w:t>
            </w:r>
          </w:p>
        </w:tc>
        <w:tc>
          <w:tcPr>
            <w:tcW w:w="1334" w:type="dxa"/>
          </w:tcPr>
          <w:p w:rsidR="00705AEC" w:rsidRPr="006B045F" w:rsidRDefault="00705AEC" w:rsidP="00705AEC">
            <w:pPr>
              <w:rPr>
                <w:rFonts w:eastAsia="Calibri"/>
              </w:rPr>
            </w:pPr>
            <w:r w:rsidRPr="006B045F">
              <w:rPr>
                <w:rFonts w:eastAsia="Calibri"/>
              </w:rPr>
              <w:t xml:space="preserve">Iedereen </w:t>
            </w:r>
          </w:p>
        </w:tc>
        <w:tc>
          <w:tcPr>
            <w:tcW w:w="2098" w:type="dxa"/>
          </w:tcPr>
          <w:p w:rsidR="00705AEC" w:rsidRPr="006B045F" w:rsidRDefault="00705AEC" w:rsidP="00705AEC">
            <w:pPr>
              <w:rPr>
                <w:rFonts w:eastAsia="Calibri"/>
              </w:rPr>
            </w:pPr>
            <w:r>
              <w:rPr>
                <w:rFonts w:eastAsia="Calibri"/>
              </w:rPr>
              <w:t>z.s.m.</w:t>
            </w:r>
          </w:p>
        </w:tc>
      </w:tr>
    </w:tbl>
    <w:p w:rsidR="00BB4A52" w:rsidRDefault="00BB4A52" w:rsidP="003452CA">
      <w:pPr>
        <w:rPr>
          <w:b/>
          <w:szCs w:val="22"/>
        </w:rPr>
      </w:pPr>
    </w:p>
    <w:p w:rsidR="006E73EF" w:rsidRDefault="006E73EF" w:rsidP="003452CA">
      <w:pPr>
        <w:rPr>
          <w:b/>
          <w:szCs w:val="22"/>
        </w:rPr>
      </w:pPr>
    </w:p>
    <w:sectPr w:rsidR="006E73EF"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B7" w:rsidRDefault="00485EB7">
      <w:r>
        <w:separator/>
      </w:r>
    </w:p>
  </w:endnote>
  <w:endnote w:type="continuationSeparator" w:id="0">
    <w:p w:rsidR="00485EB7" w:rsidRDefault="00485EB7">
      <w:r>
        <w:continuationSeparator/>
      </w:r>
    </w:p>
  </w:endnote>
  <w:endnote w:type="continuationNotice" w:id="1">
    <w:p w:rsidR="00485EB7" w:rsidRDefault="00485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056332">
          <w:rPr>
            <w:noProof/>
          </w:rPr>
          <w:t>1</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B7" w:rsidRDefault="00485EB7">
      <w:r>
        <w:separator/>
      </w:r>
    </w:p>
  </w:footnote>
  <w:footnote w:type="continuationSeparator" w:id="0">
    <w:p w:rsidR="00485EB7" w:rsidRDefault="00485EB7">
      <w:r>
        <w:continuationSeparator/>
      </w:r>
    </w:p>
  </w:footnote>
  <w:footnote w:type="continuationNotice" w:id="1">
    <w:p w:rsidR="00485EB7" w:rsidRDefault="00485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9676DE"/>
    <w:multiLevelType w:val="hybridMultilevel"/>
    <w:tmpl w:val="FE3E55E6"/>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7324225"/>
    <w:multiLevelType w:val="hybridMultilevel"/>
    <w:tmpl w:val="69C6701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682225"/>
    <w:multiLevelType w:val="hybridMultilevel"/>
    <w:tmpl w:val="49CA2C2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2F7FE5"/>
    <w:multiLevelType w:val="hybridMultilevel"/>
    <w:tmpl w:val="DCB48F62"/>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AB71BD"/>
    <w:multiLevelType w:val="hybridMultilevel"/>
    <w:tmpl w:val="5D108F72"/>
    <w:lvl w:ilvl="0" w:tplc="C45A2E4A">
      <w:numFmt w:val="bullet"/>
      <w:lvlText w:val="-"/>
      <w:lvlJc w:val="left"/>
      <w:pPr>
        <w:ind w:left="1500" w:hanging="360"/>
      </w:pPr>
      <w:rPr>
        <w:rFonts w:ascii="Palatino Linotype" w:eastAsiaTheme="minorHAnsi" w:hAnsi="Palatino Linotype" w:cs="Times New Roman"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8">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F064FA"/>
    <w:multiLevelType w:val="hybridMultilevel"/>
    <w:tmpl w:val="436280B2"/>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2EA21E9"/>
    <w:multiLevelType w:val="hybridMultilevel"/>
    <w:tmpl w:val="0720A7D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12BF0"/>
    <w:multiLevelType w:val="hybridMultilevel"/>
    <w:tmpl w:val="C128B61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66352DD"/>
    <w:multiLevelType w:val="hybridMultilevel"/>
    <w:tmpl w:val="C6843A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6774C3"/>
    <w:multiLevelType w:val="hybridMultilevel"/>
    <w:tmpl w:val="3C3AED66"/>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7A36EF"/>
    <w:multiLevelType w:val="hybridMultilevel"/>
    <w:tmpl w:val="A10E0186"/>
    <w:lvl w:ilvl="0" w:tplc="99222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FF0360"/>
    <w:multiLevelType w:val="hybridMultilevel"/>
    <w:tmpl w:val="0E2E7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0195A31"/>
    <w:multiLevelType w:val="hybridMultilevel"/>
    <w:tmpl w:val="2E74994C"/>
    <w:lvl w:ilvl="0" w:tplc="C45A2E4A">
      <w:numFmt w:val="bullet"/>
      <w:lvlText w:val="-"/>
      <w:lvlJc w:val="left"/>
      <w:pPr>
        <w:ind w:left="720" w:hanging="360"/>
      </w:pPr>
      <w:rPr>
        <w:rFonts w:ascii="Palatino Linotype" w:eastAsiaTheme="minorHAns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13328AF"/>
    <w:multiLevelType w:val="hybridMultilevel"/>
    <w:tmpl w:val="1050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24359"/>
    <w:multiLevelType w:val="hybridMultilevel"/>
    <w:tmpl w:val="42B20050"/>
    <w:lvl w:ilvl="0" w:tplc="FF340738">
      <w:start w:val="14"/>
      <w:numFmt w:val="bullet"/>
      <w:lvlText w:val="-"/>
      <w:lvlJc w:val="left"/>
      <w:pPr>
        <w:ind w:left="1800" w:hanging="360"/>
      </w:pPr>
      <w:rPr>
        <w:rFonts w:ascii="Palatino Linotype" w:eastAsiaTheme="minorEastAsia" w:hAnsi="Palatino Linotype"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ACD1803"/>
    <w:multiLevelType w:val="hybridMultilevel"/>
    <w:tmpl w:val="E6E4422C"/>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F555B"/>
    <w:multiLevelType w:val="hybridMultilevel"/>
    <w:tmpl w:val="8BE8AA6A"/>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02C08D8"/>
    <w:multiLevelType w:val="hybridMultilevel"/>
    <w:tmpl w:val="C0BA3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0285FFB"/>
    <w:multiLevelType w:val="hybridMultilevel"/>
    <w:tmpl w:val="D974D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4517D52"/>
    <w:multiLevelType w:val="hybridMultilevel"/>
    <w:tmpl w:val="2E4C75FC"/>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EB93555"/>
    <w:multiLevelType w:val="hybridMultilevel"/>
    <w:tmpl w:val="7690E8DC"/>
    <w:lvl w:ilvl="0" w:tplc="D8DE73CC">
      <w:start w:val="23"/>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36C7569"/>
    <w:multiLevelType w:val="hybridMultilevel"/>
    <w:tmpl w:val="22DCDC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0">
    <w:nsid w:val="66FF0791"/>
    <w:multiLevelType w:val="hybridMultilevel"/>
    <w:tmpl w:val="F77E2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21C7DF7"/>
    <w:multiLevelType w:val="hybridMultilevel"/>
    <w:tmpl w:val="6ED42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D720D5"/>
    <w:multiLevelType w:val="hybridMultilevel"/>
    <w:tmpl w:val="694CF4B8"/>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9503CA9"/>
    <w:multiLevelType w:val="hybridMultilevel"/>
    <w:tmpl w:val="BC581708"/>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B9F6651"/>
    <w:multiLevelType w:val="hybridMultilevel"/>
    <w:tmpl w:val="DA7A01E2"/>
    <w:lvl w:ilvl="0" w:tplc="64C659FE">
      <w:start w:val="17"/>
      <w:numFmt w:val="bullet"/>
      <w:lvlText w:val="-"/>
      <w:lvlJc w:val="left"/>
      <w:pPr>
        <w:ind w:left="1800" w:hanging="360"/>
      </w:pPr>
      <w:rPr>
        <w:rFonts w:ascii="Palatino Linotype" w:eastAsiaTheme="minorEastAsia" w:hAnsi="Palatino Linotype"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7">
    <w:nsid w:val="7E0841B9"/>
    <w:multiLevelType w:val="hybridMultilevel"/>
    <w:tmpl w:val="41248C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24"/>
  </w:num>
  <w:num w:numId="4">
    <w:abstractNumId w:val="33"/>
  </w:num>
  <w:num w:numId="5">
    <w:abstractNumId w:val="8"/>
  </w:num>
  <w:num w:numId="6">
    <w:abstractNumId w:val="1"/>
  </w:num>
  <w:num w:numId="7">
    <w:abstractNumId w:val="34"/>
  </w:num>
  <w:num w:numId="8">
    <w:abstractNumId w:val="4"/>
  </w:num>
  <w:num w:numId="9">
    <w:abstractNumId w:val="28"/>
  </w:num>
  <w:num w:numId="10">
    <w:abstractNumId w:val="35"/>
  </w:num>
  <w:num w:numId="11">
    <w:abstractNumId w:val="9"/>
  </w:num>
  <w:num w:numId="12">
    <w:abstractNumId w:val="36"/>
  </w:num>
  <w:num w:numId="13">
    <w:abstractNumId w:val="29"/>
  </w:num>
  <w:num w:numId="14">
    <w:abstractNumId w:val="26"/>
  </w:num>
  <w:num w:numId="15">
    <w:abstractNumId w:val="14"/>
  </w:num>
  <w:num w:numId="16">
    <w:abstractNumId w:val="21"/>
  </w:num>
  <w:num w:numId="17">
    <w:abstractNumId w:val="41"/>
  </w:num>
  <w:num w:numId="18">
    <w:abstractNumId w:val="15"/>
  </w:num>
  <w:num w:numId="19">
    <w:abstractNumId w:val="38"/>
  </w:num>
  <w:num w:numId="20">
    <w:abstractNumId w:val="32"/>
  </w:num>
  <w:num w:numId="21">
    <w:abstractNumId w:val="12"/>
  </w:num>
  <w:num w:numId="22">
    <w:abstractNumId w:val="3"/>
  </w:num>
  <w:num w:numId="23">
    <w:abstractNumId w:val="27"/>
  </w:num>
  <w:num w:numId="24">
    <w:abstractNumId w:val="44"/>
  </w:num>
  <w:num w:numId="25">
    <w:abstractNumId w:val="47"/>
  </w:num>
  <w:num w:numId="26">
    <w:abstractNumId w:val="6"/>
  </w:num>
  <w:num w:numId="27">
    <w:abstractNumId w:val="16"/>
  </w:num>
  <w:num w:numId="28">
    <w:abstractNumId w:val="23"/>
  </w:num>
  <w:num w:numId="29">
    <w:abstractNumId w:val="22"/>
  </w:num>
  <w:num w:numId="30">
    <w:abstractNumId w:val="17"/>
  </w:num>
  <w:num w:numId="31">
    <w:abstractNumId w:val="11"/>
  </w:num>
  <w:num w:numId="32">
    <w:abstractNumId w:val="25"/>
  </w:num>
  <w:num w:numId="33">
    <w:abstractNumId w:val="31"/>
  </w:num>
  <w:num w:numId="34">
    <w:abstractNumId w:val="2"/>
  </w:num>
  <w:num w:numId="35">
    <w:abstractNumId w:val="46"/>
  </w:num>
  <w:num w:numId="36">
    <w:abstractNumId w:val="7"/>
  </w:num>
  <w:num w:numId="37">
    <w:abstractNumId w:val="5"/>
  </w:num>
  <w:num w:numId="38">
    <w:abstractNumId w:val="13"/>
  </w:num>
  <w:num w:numId="39">
    <w:abstractNumId w:val="10"/>
  </w:num>
  <w:num w:numId="40">
    <w:abstractNumId w:val="45"/>
  </w:num>
  <w:num w:numId="41">
    <w:abstractNumId w:val="19"/>
  </w:num>
  <w:num w:numId="42">
    <w:abstractNumId w:val="20"/>
  </w:num>
  <w:num w:numId="43">
    <w:abstractNumId w:val="40"/>
  </w:num>
  <w:num w:numId="44">
    <w:abstractNumId w:val="18"/>
  </w:num>
  <w:num w:numId="45">
    <w:abstractNumId w:val="42"/>
  </w:num>
  <w:num w:numId="46">
    <w:abstractNumId w:val="30"/>
  </w:num>
  <w:num w:numId="47">
    <w:abstractNumId w:val="39"/>
  </w:num>
  <w:num w:numId="4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488F"/>
    <w:rsid w:val="00006A90"/>
    <w:rsid w:val="00011543"/>
    <w:rsid w:val="00011E5F"/>
    <w:rsid w:val="0001278D"/>
    <w:rsid w:val="00012B7F"/>
    <w:rsid w:val="00012FF8"/>
    <w:rsid w:val="00015A58"/>
    <w:rsid w:val="00025962"/>
    <w:rsid w:val="00032A4A"/>
    <w:rsid w:val="0003529A"/>
    <w:rsid w:val="00036BB6"/>
    <w:rsid w:val="00042C60"/>
    <w:rsid w:val="000432E3"/>
    <w:rsid w:val="000437D3"/>
    <w:rsid w:val="000446E6"/>
    <w:rsid w:val="00046436"/>
    <w:rsid w:val="00046951"/>
    <w:rsid w:val="000469DE"/>
    <w:rsid w:val="00046E0C"/>
    <w:rsid w:val="00052870"/>
    <w:rsid w:val="00053520"/>
    <w:rsid w:val="00053836"/>
    <w:rsid w:val="0005570D"/>
    <w:rsid w:val="00056332"/>
    <w:rsid w:val="00056481"/>
    <w:rsid w:val="00063FDB"/>
    <w:rsid w:val="0006575E"/>
    <w:rsid w:val="00065BA8"/>
    <w:rsid w:val="000703E1"/>
    <w:rsid w:val="000711EA"/>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16A"/>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7C3"/>
    <w:rsid w:val="000F184D"/>
    <w:rsid w:val="000F285D"/>
    <w:rsid w:val="000F34B6"/>
    <w:rsid w:val="000F3F75"/>
    <w:rsid w:val="000F4800"/>
    <w:rsid w:val="000F5468"/>
    <w:rsid w:val="000F7617"/>
    <w:rsid w:val="00101B90"/>
    <w:rsid w:val="0010221B"/>
    <w:rsid w:val="001068FC"/>
    <w:rsid w:val="00106B0A"/>
    <w:rsid w:val="00107E61"/>
    <w:rsid w:val="00112B02"/>
    <w:rsid w:val="0011372E"/>
    <w:rsid w:val="00116DF8"/>
    <w:rsid w:val="00120461"/>
    <w:rsid w:val="0012052D"/>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11DA"/>
    <w:rsid w:val="00182401"/>
    <w:rsid w:val="00182867"/>
    <w:rsid w:val="00182A47"/>
    <w:rsid w:val="001843B3"/>
    <w:rsid w:val="00186984"/>
    <w:rsid w:val="00193A07"/>
    <w:rsid w:val="00195882"/>
    <w:rsid w:val="00196E77"/>
    <w:rsid w:val="001A15B3"/>
    <w:rsid w:val="001A2312"/>
    <w:rsid w:val="001A4F63"/>
    <w:rsid w:val="001A4FCE"/>
    <w:rsid w:val="001B22AC"/>
    <w:rsid w:val="001B2718"/>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17DF"/>
    <w:rsid w:val="001E2EB0"/>
    <w:rsid w:val="001E3651"/>
    <w:rsid w:val="001E481F"/>
    <w:rsid w:val="001E488F"/>
    <w:rsid w:val="001F0812"/>
    <w:rsid w:val="001F0EEC"/>
    <w:rsid w:val="001F47A8"/>
    <w:rsid w:val="001F48AB"/>
    <w:rsid w:val="001F5685"/>
    <w:rsid w:val="001F60F8"/>
    <w:rsid w:val="0020341F"/>
    <w:rsid w:val="00203515"/>
    <w:rsid w:val="00205B5E"/>
    <w:rsid w:val="00206F45"/>
    <w:rsid w:val="00206FA9"/>
    <w:rsid w:val="002078A9"/>
    <w:rsid w:val="00207A6F"/>
    <w:rsid w:val="00211D93"/>
    <w:rsid w:val="00212030"/>
    <w:rsid w:val="002125EF"/>
    <w:rsid w:val="00213863"/>
    <w:rsid w:val="0021493C"/>
    <w:rsid w:val="002156ED"/>
    <w:rsid w:val="00215AF5"/>
    <w:rsid w:val="0021658A"/>
    <w:rsid w:val="00217ECC"/>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5287"/>
    <w:rsid w:val="00296085"/>
    <w:rsid w:val="002978C9"/>
    <w:rsid w:val="002A08D9"/>
    <w:rsid w:val="002A22D4"/>
    <w:rsid w:val="002A2F6E"/>
    <w:rsid w:val="002A3E9A"/>
    <w:rsid w:val="002A4046"/>
    <w:rsid w:val="002A7841"/>
    <w:rsid w:val="002A7996"/>
    <w:rsid w:val="002B2E79"/>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E5BE8"/>
    <w:rsid w:val="002E76EC"/>
    <w:rsid w:val="002F1C8D"/>
    <w:rsid w:val="002F1D21"/>
    <w:rsid w:val="002F29B7"/>
    <w:rsid w:val="002F3210"/>
    <w:rsid w:val="002F4565"/>
    <w:rsid w:val="002F7C19"/>
    <w:rsid w:val="003006F6"/>
    <w:rsid w:val="00300C91"/>
    <w:rsid w:val="00302223"/>
    <w:rsid w:val="00302C97"/>
    <w:rsid w:val="00303DCA"/>
    <w:rsid w:val="00303F4C"/>
    <w:rsid w:val="00303F94"/>
    <w:rsid w:val="00304384"/>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6586"/>
    <w:rsid w:val="00346FE0"/>
    <w:rsid w:val="00351BEC"/>
    <w:rsid w:val="003520E4"/>
    <w:rsid w:val="00353922"/>
    <w:rsid w:val="00354D57"/>
    <w:rsid w:val="00354E60"/>
    <w:rsid w:val="00355236"/>
    <w:rsid w:val="00355491"/>
    <w:rsid w:val="003562E6"/>
    <w:rsid w:val="00356F60"/>
    <w:rsid w:val="00360622"/>
    <w:rsid w:val="0036127D"/>
    <w:rsid w:val="0036358C"/>
    <w:rsid w:val="0036546C"/>
    <w:rsid w:val="003656A6"/>
    <w:rsid w:val="00365EBF"/>
    <w:rsid w:val="003665A3"/>
    <w:rsid w:val="00366638"/>
    <w:rsid w:val="00366F7B"/>
    <w:rsid w:val="00370B78"/>
    <w:rsid w:val="0037320C"/>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33CC"/>
    <w:rsid w:val="005037BF"/>
    <w:rsid w:val="00507020"/>
    <w:rsid w:val="00507E61"/>
    <w:rsid w:val="00512CD2"/>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673B3"/>
    <w:rsid w:val="00572CBF"/>
    <w:rsid w:val="00573FEA"/>
    <w:rsid w:val="00574128"/>
    <w:rsid w:val="00575778"/>
    <w:rsid w:val="0057598D"/>
    <w:rsid w:val="0057605B"/>
    <w:rsid w:val="00576833"/>
    <w:rsid w:val="00580BBC"/>
    <w:rsid w:val="00580FA7"/>
    <w:rsid w:val="005827EE"/>
    <w:rsid w:val="0058493D"/>
    <w:rsid w:val="00584EF4"/>
    <w:rsid w:val="0058536B"/>
    <w:rsid w:val="0058670D"/>
    <w:rsid w:val="00592619"/>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C0EC4"/>
    <w:rsid w:val="005C26C7"/>
    <w:rsid w:val="005D01CB"/>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050"/>
    <w:rsid w:val="00681A75"/>
    <w:rsid w:val="006828C3"/>
    <w:rsid w:val="00684DB4"/>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E73EF"/>
    <w:rsid w:val="006F1321"/>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46D4"/>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6240"/>
    <w:rsid w:val="007E0A1D"/>
    <w:rsid w:val="007E0EAF"/>
    <w:rsid w:val="007E164A"/>
    <w:rsid w:val="007E3333"/>
    <w:rsid w:val="007E3CED"/>
    <w:rsid w:val="007E487A"/>
    <w:rsid w:val="007E4A6C"/>
    <w:rsid w:val="007E5625"/>
    <w:rsid w:val="007E5C7C"/>
    <w:rsid w:val="007E673E"/>
    <w:rsid w:val="007F1DB0"/>
    <w:rsid w:val="007F2F7E"/>
    <w:rsid w:val="007F4669"/>
    <w:rsid w:val="007F4770"/>
    <w:rsid w:val="007F6DA2"/>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23BA2"/>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2F17"/>
    <w:rsid w:val="00906FA2"/>
    <w:rsid w:val="009112F4"/>
    <w:rsid w:val="009121D7"/>
    <w:rsid w:val="00912F80"/>
    <w:rsid w:val="00913974"/>
    <w:rsid w:val="00913A74"/>
    <w:rsid w:val="009141DA"/>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DC3"/>
    <w:rsid w:val="00993F5D"/>
    <w:rsid w:val="00994014"/>
    <w:rsid w:val="00994037"/>
    <w:rsid w:val="00994228"/>
    <w:rsid w:val="009974F1"/>
    <w:rsid w:val="0099788D"/>
    <w:rsid w:val="00997997"/>
    <w:rsid w:val="009A25F6"/>
    <w:rsid w:val="009A6839"/>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2AFB"/>
    <w:rsid w:val="009D3E8B"/>
    <w:rsid w:val="009D4434"/>
    <w:rsid w:val="009D4498"/>
    <w:rsid w:val="009D5F0B"/>
    <w:rsid w:val="009D735D"/>
    <w:rsid w:val="009D791E"/>
    <w:rsid w:val="009E0132"/>
    <w:rsid w:val="009E1A38"/>
    <w:rsid w:val="009E3E9D"/>
    <w:rsid w:val="009E4DEC"/>
    <w:rsid w:val="009E544B"/>
    <w:rsid w:val="009E6DAA"/>
    <w:rsid w:val="009F244C"/>
    <w:rsid w:val="009F2F2B"/>
    <w:rsid w:val="009F3630"/>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0BC2"/>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3561"/>
    <w:rsid w:val="00AE3AAC"/>
    <w:rsid w:val="00AF2AEE"/>
    <w:rsid w:val="00AF2C64"/>
    <w:rsid w:val="00AF3310"/>
    <w:rsid w:val="00AF434F"/>
    <w:rsid w:val="00AF5913"/>
    <w:rsid w:val="00AF6488"/>
    <w:rsid w:val="00AF7741"/>
    <w:rsid w:val="00B0048D"/>
    <w:rsid w:val="00B01BE0"/>
    <w:rsid w:val="00B02B5C"/>
    <w:rsid w:val="00B03B45"/>
    <w:rsid w:val="00B042B7"/>
    <w:rsid w:val="00B0492E"/>
    <w:rsid w:val="00B0510F"/>
    <w:rsid w:val="00B05F78"/>
    <w:rsid w:val="00B07CFE"/>
    <w:rsid w:val="00B117F8"/>
    <w:rsid w:val="00B12D37"/>
    <w:rsid w:val="00B138AE"/>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70D"/>
    <w:rsid w:val="00B51F07"/>
    <w:rsid w:val="00B52EEA"/>
    <w:rsid w:val="00B533AB"/>
    <w:rsid w:val="00B5685A"/>
    <w:rsid w:val="00B56A89"/>
    <w:rsid w:val="00B56EA9"/>
    <w:rsid w:val="00B60C7C"/>
    <w:rsid w:val="00B6613D"/>
    <w:rsid w:val="00B6669C"/>
    <w:rsid w:val="00B66F0E"/>
    <w:rsid w:val="00B6736B"/>
    <w:rsid w:val="00B7048C"/>
    <w:rsid w:val="00B73B7D"/>
    <w:rsid w:val="00B73DB1"/>
    <w:rsid w:val="00B761DB"/>
    <w:rsid w:val="00B77257"/>
    <w:rsid w:val="00B77656"/>
    <w:rsid w:val="00B828C7"/>
    <w:rsid w:val="00B846A6"/>
    <w:rsid w:val="00B8569D"/>
    <w:rsid w:val="00B85FB3"/>
    <w:rsid w:val="00B90AE6"/>
    <w:rsid w:val="00B92AE6"/>
    <w:rsid w:val="00B934D2"/>
    <w:rsid w:val="00B94DD6"/>
    <w:rsid w:val="00B9585A"/>
    <w:rsid w:val="00B96BE5"/>
    <w:rsid w:val="00BA2590"/>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E6"/>
    <w:rsid w:val="00C0059F"/>
    <w:rsid w:val="00C005C8"/>
    <w:rsid w:val="00C03534"/>
    <w:rsid w:val="00C05FA0"/>
    <w:rsid w:val="00C0652F"/>
    <w:rsid w:val="00C121FB"/>
    <w:rsid w:val="00C12A88"/>
    <w:rsid w:val="00C131B3"/>
    <w:rsid w:val="00C13E26"/>
    <w:rsid w:val="00C15C37"/>
    <w:rsid w:val="00C16D6C"/>
    <w:rsid w:val="00C178D5"/>
    <w:rsid w:val="00C17F5A"/>
    <w:rsid w:val="00C20269"/>
    <w:rsid w:val="00C20304"/>
    <w:rsid w:val="00C20EA6"/>
    <w:rsid w:val="00C21643"/>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2DA"/>
    <w:rsid w:val="00C47AB0"/>
    <w:rsid w:val="00C50EDA"/>
    <w:rsid w:val="00C52444"/>
    <w:rsid w:val="00C547AB"/>
    <w:rsid w:val="00C54CA9"/>
    <w:rsid w:val="00C56297"/>
    <w:rsid w:val="00C56BA7"/>
    <w:rsid w:val="00C5782F"/>
    <w:rsid w:val="00C6034E"/>
    <w:rsid w:val="00C60EBD"/>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331"/>
    <w:rsid w:val="00CF3A10"/>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07DF"/>
    <w:rsid w:val="00D3122E"/>
    <w:rsid w:val="00D321A3"/>
    <w:rsid w:val="00D3259E"/>
    <w:rsid w:val="00D33A6E"/>
    <w:rsid w:val="00D33BEB"/>
    <w:rsid w:val="00D35289"/>
    <w:rsid w:val="00D36147"/>
    <w:rsid w:val="00D36A63"/>
    <w:rsid w:val="00D4435F"/>
    <w:rsid w:val="00D45207"/>
    <w:rsid w:val="00D4539E"/>
    <w:rsid w:val="00D465B4"/>
    <w:rsid w:val="00D5024F"/>
    <w:rsid w:val="00D51703"/>
    <w:rsid w:val="00D52421"/>
    <w:rsid w:val="00D5282A"/>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6D2"/>
    <w:rsid w:val="00D97C02"/>
    <w:rsid w:val="00DA208C"/>
    <w:rsid w:val="00DA299B"/>
    <w:rsid w:val="00DA2B18"/>
    <w:rsid w:val="00DA3150"/>
    <w:rsid w:val="00DA3D6A"/>
    <w:rsid w:val="00DB3326"/>
    <w:rsid w:val="00DB33D6"/>
    <w:rsid w:val="00DB41F3"/>
    <w:rsid w:val="00DB5F32"/>
    <w:rsid w:val="00DB6525"/>
    <w:rsid w:val="00DC00F1"/>
    <w:rsid w:val="00DC0802"/>
    <w:rsid w:val="00DC091F"/>
    <w:rsid w:val="00DC3CA7"/>
    <w:rsid w:val="00DC3E97"/>
    <w:rsid w:val="00DC51AC"/>
    <w:rsid w:val="00DC5CAC"/>
    <w:rsid w:val="00DC733C"/>
    <w:rsid w:val="00DD1D50"/>
    <w:rsid w:val="00DD27B5"/>
    <w:rsid w:val="00DD28F0"/>
    <w:rsid w:val="00DD3A10"/>
    <w:rsid w:val="00DD4F52"/>
    <w:rsid w:val="00DD5795"/>
    <w:rsid w:val="00DD62F9"/>
    <w:rsid w:val="00DD7D54"/>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1388"/>
    <w:rsid w:val="00E33D39"/>
    <w:rsid w:val="00E33DC4"/>
    <w:rsid w:val="00E35AFB"/>
    <w:rsid w:val="00E4162C"/>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145D"/>
    <w:rsid w:val="00EA2E55"/>
    <w:rsid w:val="00EA4318"/>
    <w:rsid w:val="00EA5AC8"/>
    <w:rsid w:val="00EA6539"/>
    <w:rsid w:val="00EA7D86"/>
    <w:rsid w:val="00EB0B41"/>
    <w:rsid w:val="00EB0BE1"/>
    <w:rsid w:val="00EB160E"/>
    <w:rsid w:val="00EB1B12"/>
    <w:rsid w:val="00EB1B50"/>
    <w:rsid w:val="00EB1D9C"/>
    <w:rsid w:val="00EB20C2"/>
    <w:rsid w:val="00EB228F"/>
    <w:rsid w:val="00EB3EAA"/>
    <w:rsid w:val="00EB45F9"/>
    <w:rsid w:val="00EB520F"/>
    <w:rsid w:val="00EC17AC"/>
    <w:rsid w:val="00EC1E6E"/>
    <w:rsid w:val="00EC4A02"/>
    <w:rsid w:val="00EC4C97"/>
    <w:rsid w:val="00EC5A52"/>
    <w:rsid w:val="00EC5CEE"/>
    <w:rsid w:val="00EC76DF"/>
    <w:rsid w:val="00ED00D0"/>
    <w:rsid w:val="00ED0EC7"/>
    <w:rsid w:val="00ED2670"/>
    <w:rsid w:val="00ED4DD8"/>
    <w:rsid w:val="00ED6012"/>
    <w:rsid w:val="00ED6FAA"/>
    <w:rsid w:val="00ED782E"/>
    <w:rsid w:val="00EE1940"/>
    <w:rsid w:val="00EE25AE"/>
    <w:rsid w:val="00EE3D3A"/>
    <w:rsid w:val="00EE5F30"/>
    <w:rsid w:val="00EF0B2D"/>
    <w:rsid w:val="00EF4DB8"/>
    <w:rsid w:val="00F006A7"/>
    <w:rsid w:val="00F00A37"/>
    <w:rsid w:val="00F03FFC"/>
    <w:rsid w:val="00F04245"/>
    <w:rsid w:val="00F06539"/>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48DC"/>
    <w:rsid w:val="00F36BF2"/>
    <w:rsid w:val="00F36EE9"/>
    <w:rsid w:val="00F41C82"/>
    <w:rsid w:val="00F436E5"/>
    <w:rsid w:val="00F44B9F"/>
    <w:rsid w:val="00F4514A"/>
    <w:rsid w:val="00F460A8"/>
    <w:rsid w:val="00F47BEC"/>
    <w:rsid w:val="00F51B5A"/>
    <w:rsid w:val="00F5292E"/>
    <w:rsid w:val="00F60E86"/>
    <w:rsid w:val="00F62665"/>
    <w:rsid w:val="00F62CF2"/>
    <w:rsid w:val="00F63954"/>
    <w:rsid w:val="00F63AA5"/>
    <w:rsid w:val="00F63C51"/>
    <w:rsid w:val="00F6402F"/>
    <w:rsid w:val="00F65FD8"/>
    <w:rsid w:val="00F67F2B"/>
    <w:rsid w:val="00F70104"/>
    <w:rsid w:val="00F70724"/>
    <w:rsid w:val="00F71470"/>
    <w:rsid w:val="00F73017"/>
    <w:rsid w:val="00F7316D"/>
    <w:rsid w:val="00F737AD"/>
    <w:rsid w:val="00F75EF7"/>
    <w:rsid w:val="00F8138A"/>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16069860">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F24731-4899-48FA-82F4-4450ED56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921</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Brit</cp:lastModifiedBy>
  <cp:revision>19</cp:revision>
  <cp:lastPrinted>2013-12-12T11:02:00Z</cp:lastPrinted>
  <dcterms:created xsi:type="dcterms:W3CDTF">2015-02-04T12:10:00Z</dcterms:created>
  <dcterms:modified xsi:type="dcterms:W3CDTF">2015-02-04T14:51:00Z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